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7281FBDA"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E00B6">
        <w:rPr>
          <w:rFonts w:ascii="Garamond" w:hAnsi="Garamond" w:cs="Arial"/>
          <w:b/>
          <w:iCs/>
          <w:color w:val="000000" w:themeColor="text1"/>
        </w:rPr>
        <w:t>2</w:t>
      </w:r>
      <w:r w:rsidRPr="00FF77BB">
        <w:rPr>
          <w:rFonts w:ascii="Garamond" w:hAnsi="Garamond" w:cs="Arial"/>
          <w:b/>
          <w:iCs/>
          <w:color w:val="000000" w:themeColor="text1"/>
        </w:rPr>
        <w:t>/2024.</w:t>
      </w:r>
    </w:p>
    <w:p w14:paraId="47FD636E" w14:textId="0C9D3EE9"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w:t>
      </w:r>
      <w:r w:rsidR="009E00B6">
        <w:rPr>
          <w:rFonts w:ascii="Garamond" w:hAnsi="Garamond" w:cs="Arial"/>
          <w:b/>
          <w:iCs/>
          <w:color w:val="000000" w:themeColor="text1"/>
        </w:rPr>
        <w:t>1201</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843"/>
        <w:gridCol w:w="1558"/>
        <w:gridCol w:w="1044"/>
        <w:gridCol w:w="1101"/>
        <w:gridCol w:w="1824"/>
        <w:gridCol w:w="1696"/>
      </w:tblGrid>
      <w:tr w:rsidR="009E00B6" w:rsidRPr="00E93955" w14:paraId="29798F60" w14:textId="77777777" w:rsidTr="009E00B6">
        <w:trPr>
          <w:trHeight w:val="54"/>
        </w:trPr>
        <w:tc>
          <w:tcPr>
            <w:tcW w:w="292" w:type="pct"/>
            <w:shd w:val="clear" w:color="000000" w:fill="D9D9D9"/>
            <w:vAlign w:val="center"/>
            <w:hideMark/>
          </w:tcPr>
          <w:p w14:paraId="0C8E33F9" w14:textId="77777777" w:rsidR="009E00B6" w:rsidRPr="00E93955" w:rsidRDefault="009E00B6" w:rsidP="002736AE">
            <w:pPr>
              <w:jc w:val="center"/>
              <w:rPr>
                <w:rFonts w:ascii="Garamond" w:eastAsia="Times New Roman" w:hAnsi="Garamond" w:cs="Calibri"/>
                <w:b/>
                <w:bCs/>
                <w:color w:val="0A0000"/>
                <w:sz w:val="12"/>
                <w:szCs w:val="12"/>
              </w:rPr>
            </w:pPr>
            <w:r w:rsidRPr="00E93955">
              <w:rPr>
                <w:rFonts w:ascii="Garamond" w:eastAsia="Times New Roman" w:hAnsi="Garamond" w:cs="Calibri"/>
                <w:b/>
                <w:bCs/>
                <w:color w:val="0A0000"/>
                <w:sz w:val="12"/>
                <w:szCs w:val="12"/>
              </w:rPr>
              <w:t>ITEM</w:t>
            </w:r>
          </w:p>
        </w:tc>
        <w:tc>
          <w:tcPr>
            <w:tcW w:w="957" w:type="pct"/>
            <w:shd w:val="clear" w:color="000000" w:fill="D9D9D9"/>
          </w:tcPr>
          <w:p w14:paraId="4D851FB6" w14:textId="489D4B06" w:rsidR="009E00B6" w:rsidRPr="00E93955" w:rsidRDefault="009E00B6" w:rsidP="002736AE">
            <w:pPr>
              <w:jc w:val="center"/>
              <w:rPr>
                <w:rFonts w:ascii="Garamond" w:eastAsia="Times New Roman" w:hAnsi="Garamond" w:cs="Calibri"/>
                <w:b/>
                <w:bCs/>
                <w:color w:val="0A0000"/>
                <w:sz w:val="12"/>
                <w:szCs w:val="12"/>
              </w:rPr>
            </w:pPr>
            <w:r>
              <w:rPr>
                <w:rFonts w:ascii="Garamond" w:eastAsia="Times New Roman" w:hAnsi="Garamond" w:cs="Calibri"/>
                <w:b/>
                <w:bCs/>
                <w:color w:val="0A0000"/>
                <w:sz w:val="12"/>
                <w:szCs w:val="12"/>
              </w:rPr>
              <w:t>MARCA/MODELO</w:t>
            </w:r>
          </w:p>
        </w:tc>
        <w:tc>
          <w:tcPr>
            <w:tcW w:w="809" w:type="pct"/>
            <w:shd w:val="clear" w:color="000000" w:fill="D9D9D9"/>
          </w:tcPr>
          <w:p w14:paraId="7AF1C5A9" w14:textId="6738EEAD" w:rsidR="009E00B6" w:rsidRPr="00E93955" w:rsidRDefault="009E00B6" w:rsidP="002736AE">
            <w:pPr>
              <w:jc w:val="center"/>
              <w:rPr>
                <w:rFonts w:ascii="Garamond" w:eastAsia="Times New Roman" w:hAnsi="Garamond" w:cs="Calibri"/>
                <w:b/>
                <w:bCs/>
                <w:color w:val="0A0000"/>
                <w:sz w:val="12"/>
                <w:szCs w:val="12"/>
              </w:rPr>
            </w:pPr>
            <w:r>
              <w:rPr>
                <w:rFonts w:ascii="Garamond" w:eastAsia="Times New Roman" w:hAnsi="Garamond" w:cs="Calibri"/>
                <w:b/>
                <w:bCs/>
                <w:color w:val="0A0000"/>
                <w:sz w:val="12"/>
                <w:szCs w:val="12"/>
              </w:rPr>
              <w:t>ANO/MODELO</w:t>
            </w:r>
          </w:p>
        </w:tc>
        <w:tc>
          <w:tcPr>
            <w:tcW w:w="542" w:type="pct"/>
            <w:shd w:val="clear" w:color="000000" w:fill="D9D9D9"/>
            <w:vAlign w:val="center"/>
            <w:hideMark/>
          </w:tcPr>
          <w:p w14:paraId="071E637C" w14:textId="700B420C" w:rsidR="009E00B6" w:rsidRPr="00E93955" w:rsidRDefault="009E00B6" w:rsidP="002736AE">
            <w:pPr>
              <w:jc w:val="center"/>
              <w:rPr>
                <w:rFonts w:ascii="Garamond" w:eastAsia="Times New Roman" w:hAnsi="Garamond" w:cs="Calibri"/>
                <w:b/>
                <w:bCs/>
                <w:color w:val="0A0000"/>
                <w:sz w:val="12"/>
                <w:szCs w:val="12"/>
              </w:rPr>
            </w:pPr>
            <w:r w:rsidRPr="00E93955">
              <w:rPr>
                <w:rFonts w:ascii="Garamond" w:eastAsia="Times New Roman" w:hAnsi="Garamond" w:cs="Calibri"/>
                <w:b/>
                <w:bCs/>
                <w:color w:val="0A0000"/>
                <w:sz w:val="12"/>
                <w:szCs w:val="12"/>
              </w:rPr>
              <w:t>QTDE</w:t>
            </w:r>
          </w:p>
        </w:tc>
        <w:tc>
          <w:tcPr>
            <w:tcW w:w="572" w:type="pct"/>
            <w:shd w:val="clear" w:color="000000" w:fill="D9D9D9"/>
            <w:vAlign w:val="center"/>
            <w:hideMark/>
          </w:tcPr>
          <w:p w14:paraId="33DB41C6" w14:textId="77777777" w:rsidR="009E00B6" w:rsidRPr="00E93955" w:rsidRDefault="009E00B6" w:rsidP="002736AE">
            <w:pPr>
              <w:jc w:val="center"/>
              <w:rPr>
                <w:rFonts w:ascii="Garamond" w:eastAsia="Times New Roman" w:hAnsi="Garamond" w:cs="Calibri"/>
                <w:b/>
                <w:bCs/>
                <w:color w:val="0A0000"/>
                <w:sz w:val="12"/>
                <w:szCs w:val="12"/>
              </w:rPr>
            </w:pPr>
            <w:r w:rsidRPr="00E93955">
              <w:rPr>
                <w:rFonts w:ascii="Garamond" w:eastAsia="Times New Roman" w:hAnsi="Garamond" w:cs="Calibri"/>
                <w:b/>
                <w:bCs/>
                <w:color w:val="0A0000"/>
                <w:sz w:val="12"/>
                <w:szCs w:val="12"/>
              </w:rPr>
              <w:t>UNIDADE</w:t>
            </w:r>
          </w:p>
        </w:tc>
        <w:tc>
          <w:tcPr>
            <w:tcW w:w="947" w:type="pct"/>
            <w:shd w:val="clear" w:color="000000" w:fill="D9D9D9"/>
            <w:noWrap/>
            <w:vAlign w:val="center"/>
          </w:tcPr>
          <w:p w14:paraId="7D770578" w14:textId="502C9049" w:rsidR="009E00B6" w:rsidRPr="00E93955" w:rsidRDefault="009E00B6"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UNITÁRIO</w:t>
            </w:r>
          </w:p>
        </w:tc>
        <w:tc>
          <w:tcPr>
            <w:tcW w:w="881" w:type="pct"/>
            <w:shd w:val="clear" w:color="000000" w:fill="D9D9D9"/>
            <w:noWrap/>
            <w:vAlign w:val="center"/>
          </w:tcPr>
          <w:p w14:paraId="5A19C3CE" w14:textId="18566991" w:rsidR="009E00B6" w:rsidRPr="00E93955" w:rsidRDefault="009E00B6"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TOTAL</w:t>
            </w:r>
          </w:p>
        </w:tc>
      </w:tr>
      <w:tr w:rsidR="009E00B6" w:rsidRPr="00E93955" w14:paraId="021D6435" w14:textId="77777777" w:rsidTr="009E00B6">
        <w:trPr>
          <w:trHeight w:val="431"/>
        </w:trPr>
        <w:tc>
          <w:tcPr>
            <w:tcW w:w="292" w:type="pct"/>
            <w:shd w:val="clear" w:color="auto" w:fill="auto"/>
            <w:vAlign w:val="center"/>
            <w:hideMark/>
          </w:tcPr>
          <w:p w14:paraId="377E320A" w14:textId="77777777" w:rsidR="009E00B6" w:rsidRPr="00E93955" w:rsidRDefault="009E00B6" w:rsidP="002736AE">
            <w:pPr>
              <w:jc w:val="center"/>
              <w:rPr>
                <w:rFonts w:ascii="Garamond" w:eastAsia="Times New Roman" w:hAnsi="Garamond" w:cs="Calibri"/>
                <w:color w:val="0A0000"/>
                <w:sz w:val="12"/>
                <w:szCs w:val="12"/>
              </w:rPr>
            </w:pPr>
            <w:r w:rsidRPr="00E93955">
              <w:rPr>
                <w:rFonts w:ascii="Garamond" w:eastAsia="Times New Roman" w:hAnsi="Garamond" w:cs="Calibri"/>
                <w:color w:val="0A0000"/>
                <w:sz w:val="12"/>
                <w:szCs w:val="12"/>
              </w:rPr>
              <w:t>1</w:t>
            </w:r>
          </w:p>
        </w:tc>
        <w:tc>
          <w:tcPr>
            <w:tcW w:w="957" w:type="pct"/>
          </w:tcPr>
          <w:p w14:paraId="1831F12C" w14:textId="77777777" w:rsidR="009E00B6" w:rsidRDefault="009E00B6" w:rsidP="002736AE">
            <w:pPr>
              <w:jc w:val="center"/>
              <w:rPr>
                <w:rFonts w:ascii="Garamond" w:eastAsia="Times New Roman" w:hAnsi="Garamond" w:cs="Calibri"/>
                <w:color w:val="0A0000"/>
                <w:sz w:val="12"/>
                <w:szCs w:val="12"/>
              </w:rPr>
            </w:pPr>
          </w:p>
          <w:p w14:paraId="4EFDD876" w14:textId="77777777" w:rsidR="009E00B6" w:rsidRDefault="009E00B6" w:rsidP="002736AE">
            <w:pPr>
              <w:jc w:val="center"/>
              <w:rPr>
                <w:rFonts w:ascii="Garamond" w:eastAsia="Times New Roman" w:hAnsi="Garamond" w:cs="Calibri"/>
                <w:color w:val="0A0000"/>
                <w:sz w:val="12"/>
                <w:szCs w:val="12"/>
              </w:rPr>
            </w:pPr>
          </w:p>
          <w:p w14:paraId="7B65F889" w14:textId="77777777" w:rsidR="009E00B6" w:rsidRDefault="009E00B6" w:rsidP="002736AE">
            <w:pPr>
              <w:jc w:val="center"/>
              <w:rPr>
                <w:rFonts w:ascii="Garamond" w:eastAsia="Times New Roman" w:hAnsi="Garamond" w:cs="Calibri"/>
                <w:color w:val="0A0000"/>
                <w:sz w:val="12"/>
                <w:szCs w:val="12"/>
              </w:rPr>
            </w:pPr>
          </w:p>
          <w:p w14:paraId="11FC9F87" w14:textId="77777777" w:rsidR="009E00B6" w:rsidRDefault="009E00B6" w:rsidP="002736AE">
            <w:pPr>
              <w:jc w:val="center"/>
              <w:rPr>
                <w:rFonts w:ascii="Garamond" w:eastAsia="Times New Roman" w:hAnsi="Garamond" w:cs="Calibri"/>
                <w:color w:val="0A0000"/>
                <w:sz w:val="12"/>
                <w:szCs w:val="12"/>
              </w:rPr>
            </w:pPr>
          </w:p>
          <w:p w14:paraId="2380A5FB" w14:textId="77777777" w:rsidR="009E00B6" w:rsidRDefault="009E00B6" w:rsidP="002736AE">
            <w:pPr>
              <w:jc w:val="center"/>
              <w:rPr>
                <w:rFonts w:ascii="Garamond" w:eastAsia="Times New Roman" w:hAnsi="Garamond" w:cs="Calibri"/>
                <w:color w:val="0A0000"/>
                <w:sz w:val="12"/>
                <w:szCs w:val="12"/>
              </w:rPr>
            </w:pPr>
          </w:p>
          <w:p w14:paraId="196C60E8" w14:textId="77777777" w:rsidR="009E00B6" w:rsidRDefault="009E00B6" w:rsidP="002736AE">
            <w:pPr>
              <w:jc w:val="center"/>
              <w:rPr>
                <w:rFonts w:ascii="Garamond" w:eastAsia="Times New Roman" w:hAnsi="Garamond" w:cs="Calibri"/>
                <w:color w:val="0A0000"/>
                <w:sz w:val="12"/>
                <w:szCs w:val="12"/>
              </w:rPr>
            </w:pPr>
          </w:p>
          <w:p w14:paraId="6DCE6C23" w14:textId="77777777" w:rsidR="009E00B6" w:rsidRDefault="009E00B6" w:rsidP="002736AE">
            <w:pPr>
              <w:jc w:val="center"/>
              <w:rPr>
                <w:rFonts w:ascii="Garamond" w:eastAsia="Times New Roman" w:hAnsi="Garamond" w:cs="Calibri"/>
                <w:color w:val="0A0000"/>
                <w:sz w:val="12"/>
                <w:szCs w:val="12"/>
              </w:rPr>
            </w:pPr>
          </w:p>
          <w:p w14:paraId="23175BF9" w14:textId="55540024" w:rsidR="009E00B6" w:rsidRPr="004478DC" w:rsidRDefault="009E00B6" w:rsidP="002736AE">
            <w:pPr>
              <w:jc w:val="center"/>
              <w:rPr>
                <w:rFonts w:ascii="Garamond" w:eastAsia="Times New Roman" w:hAnsi="Garamond" w:cs="Calibri"/>
                <w:color w:val="0A0000"/>
                <w:sz w:val="12"/>
                <w:szCs w:val="12"/>
                <w:lang w:val="en-US"/>
              </w:rPr>
            </w:pPr>
          </w:p>
        </w:tc>
        <w:tc>
          <w:tcPr>
            <w:tcW w:w="809" w:type="pct"/>
          </w:tcPr>
          <w:p w14:paraId="2767AD32" w14:textId="77777777" w:rsidR="009E00B6" w:rsidRPr="00E93955" w:rsidRDefault="009E00B6" w:rsidP="002736AE">
            <w:pPr>
              <w:jc w:val="center"/>
              <w:rPr>
                <w:rFonts w:ascii="Garamond" w:eastAsia="Times New Roman" w:hAnsi="Garamond" w:cs="Calibri"/>
                <w:color w:val="0A0000"/>
                <w:sz w:val="12"/>
                <w:szCs w:val="12"/>
              </w:rPr>
            </w:pPr>
          </w:p>
        </w:tc>
        <w:tc>
          <w:tcPr>
            <w:tcW w:w="542" w:type="pct"/>
            <w:shd w:val="clear" w:color="auto" w:fill="auto"/>
            <w:vAlign w:val="center"/>
            <w:hideMark/>
          </w:tcPr>
          <w:p w14:paraId="52303074" w14:textId="2838D59D" w:rsidR="009E00B6" w:rsidRPr="00E93955" w:rsidRDefault="009E00B6" w:rsidP="002736AE">
            <w:pPr>
              <w:jc w:val="center"/>
              <w:rPr>
                <w:rFonts w:ascii="Garamond" w:eastAsia="Times New Roman" w:hAnsi="Garamond" w:cs="Calibri"/>
                <w:color w:val="0A0000"/>
                <w:sz w:val="12"/>
                <w:szCs w:val="12"/>
              </w:rPr>
            </w:pPr>
            <w:r w:rsidRPr="00E93955">
              <w:rPr>
                <w:rFonts w:ascii="Garamond" w:eastAsia="Times New Roman" w:hAnsi="Garamond" w:cs="Calibri"/>
                <w:color w:val="0A0000"/>
                <w:sz w:val="12"/>
                <w:szCs w:val="12"/>
              </w:rPr>
              <w:t>2</w:t>
            </w:r>
          </w:p>
        </w:tc>
        <w:tc>
          <w:tcPr>
            <w:tcW w:w="572" w:type="pct"/>
            <w:shd w:val="clear" w:color="auto" w:fill="auto"/>
            <w:vAlign w:val="center"/>
            <w:hideMark/>
          </w:tcPr>
          <w:p w14:paraId="1DBFB98B" w14:textId="77777777" w:rsidR="009E00B6" w:rsidRPr="00E93955" w:rsidRDefault="009E00B6" w:rsidP="002736AE">
            <w:pPr>
              <w:jc w:val="center"/>
              <w:rPr>
                <w:rFonts w:ascii="Garamond" w:eastAsia="Times New Roman" w:hAnsi="Garamond" w:cs="Calibri"/>
                <w:color w:val="0A0000"/>
                <w:sz w:val="12"/>
                <w:szCs w:val="12"/>
              </w:rPr>
            </w:pPr>
            <w:r w:rsidRPr="00E93955">
              <w:rPr>
                <w:rFonts w:ascii="Garamond" w:eastAsia="Times New Roman" w:hAnsi="Garamond" w:cs="Calibri"/>
                <w:color w:val="0A0000"/>
                <w:sz w:val="12"/>
                <w:szCs w:val="12"/>
              </w:rPr>
              <w:t>UN</w:t>
            </w:r>
          </w:p>
        </w:tc>
        <w:tc>
          <w:tcPr>
            <w:tcW w:w="947" w:type="pct"/>
            <w:shd w:val="clear" w:color="auto" w:fill="auto"/>
            <w:noWrap/>
            <w:vAlign w:val="center"/>
          </w:tcPr>
          <w:p w14:paraId="5F3DD672" w14:textId="411D5894" w:rsidR="009E00B6" w:rsidRPr="00E93955" w:rsidRDefault="009E00B6" w:rsidP="002736AE">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R$</w:t>
            </w:r>
          </w:p>
        </w:tc>
        <w:tc>
          <w:tcPr>
            <w:tcW w:w="881" w:type="pct"/>
            <w:shd w:val="clear" w:color="auto" w:fill="auto"/>
            <w:noWrap/>
            <w:vAlign w:val="center"/>
          </w:tcPr>
          <w:p w14:paraId="6258C228" w14:textId="19E44643" w:rsidR="009E00B6" w:rsidRPr="00E93955" w:rsidRDefault="009E00B6" w:rsidP="002736AE">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R$</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AA2AE92" w14:textId="63D1085B" w:rsidR="00AF5B7E" w:rsidRPr="002159A8"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0872C9F8" w14:textId="77777777" w:rsidR="001A2038" w:rsidRDefault="001A2038" w:rsidP="00AF5B7E">
      <w:pPr>
        <w:contextualSpacing/>
        <w:jc w:val="both"/>
        <w:rPr>
          <w:rFonts w:ascii="Garamond" w:hAnsi="Garamond" w:cs="Arial"/>
          <w:color w:val="000000" w:themeColor="text1"/>
          <w:sz w:val="20"/>
          <w:szCs w:val="20"/>
        </w:rPr>
      </w:pPr>
    </w:p>
    <w:p w14:paraId="3C30BA17" w14:textId="6AADDB9F" w:rsidR="001A2038" w:rsidRPr="001A2038" w:rsidRDefault="001A2038" w:rsidP="00AF5B7E">
      <w:pPr>
        <w:contextualSpacing/>
        <w:jc w:val="both"/>
        <w:rPr>
          <w:rFonts w:ascii="Garamond" w:hAnsi="Garamond" w:cs="Arial"/>
          <w:b/>
          <w:bCs/>
          <w:color w:val="000000" w:themeColor="text1"/>
          <w:sz w:val="20"/>
          <w:szCs w:val="20"/>
        </w:rPr>
      </w:pPr>
      <w:r w:rsidRPr="001A2038">
        <w:rPr>
          <w:rFonts w:ascii="Garamond" w:hAnsi="Garamond" w:cs="Arial"/>
          <w:b/>
          <w:bCs/>
          <w:color w:val="000000" w:themeColor="text1"/>
          <w:sz w:val="20"/>
          <w:szCs w:val="20"/>
        </w:rPr>
        <w:t>A garantia dos equipamentos é de _____ meses, contados do recebimento definitivo pela Administração.</w:t>
      </w:r>
    </w:p>
    <w:p w14:paraId="6BF5AA5F" w14:textId="77777777" w:rsidR="001A2038" w:rsidRPr="002159A8" w:rsidRDefault="001A2038" w:rsidP="00AF5B7E">
      <w:pPr>
        <w:contextualSpacing/>
        <w:jc w:val="both"/>
        <w:rPr>
          <w:rFonts w:ascii="Garamond" w:hAnsi="Garamond" w:cs="Arial"/>
          <w:color w:val="000000" w:themeColor="text1"/>
          <w:sz w:val="20"/>
          <w:szCs w:val="20"/>
        </w:rPr>
      </w:pP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C8C1CC1" w14:textId="77777777" w:rsidR="009E00B6" w:rsidRDefault="009E00B6" w:rsidP="00E801FE">
      <w:pPr>
        <w:tabs>
          <w:tab w:val="left" w:pos="720"/>
          <w:tab w:val="left" w:pos="900"/>
          <w:tab w:val="left" w:pos="1260"/>
          <w:tab w:val="left" w:pos="1380"/>
        </w:tabs>
        <w:jc w:val="center"/>
        <w:rPr>
          <w:rFonts w:ascii="Garamond" w:hAnsi="Garamond" w:cstheme="minorHAnsi"/>
          <w:color w:val="000000" w:themeColor="text1"/>
        </w:rPr>
      </w:pPr>
    </w:p>
    <w:p w14:paraId="4E520C78" w14:textId="77777777" w:rsidR="009E00B6" w:rsidRDefault="009E00B6" w:rsidP="00E801FE">
      <w:pPr>
        <w:tabs>
          <w:tab w:val="left" w:pos="720"/>
          <w:tab w:val="left" w:pos="900"/>
          <w:tab w:val="left" w:pos="1260"/>
          <w:tab w:val="left" w:pos="1380"/>
        </w:tabs>
        <w:jc w:val="center"/>
        <w:rPr>
          <w:rFonts w:ascii="Garamond" w:hAnsi="Garamond" w:cstheme="minorHAnsi"/>
          <w:color w:val="000000" w:themeColor="text1"/>
        </w:rPr>
      </w:pPr>
    </w:p>
    <w:p w14:paraId="0F2A9602" w14:textId="77777777" w:rsidR="009E00B6" w:rsidRDefault="009E00B6" w:rsidP="00E801FE">
      <w:pPr>
        <w:tabs>
          <w:tab w:val="left" w:pos="720"/>
          <w:tab w:val="left" w:pos="900"/>
          <w:tab w:val="left" w:pos="1260"/>
          <w:tab w:val="left" w:pos="1380"/>
        </w:tabs>
        <w:jc w:val="center"/>
        <w:rPr>
          <w:rFonts w:ascii="Garamond" w:hAnsi="Garamond" w:cstheme="minorHAnsi"/>
          <w:color w:val="000000" w:themeColor="text1"/>
        </w:rPr>
      </w:pPr>
    </w:p>
    <w:p w14:paraId="157C77C8"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5D6C3577"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4FBDC0BD"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09B1ACA8"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342E726F"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46E22F26"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6368C3D" w14:textId="7777777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2</w:t>
      </w:r>
      <w:r w:rsidRPr="00FF77BB">
        <w:rPr>
          <w:rFonts w:ascii="Garamond" w:hAnsi="Garamond" w:cs="Arial"/>
          <w:b/>
          <w:iCs/>
          <w:color w:val="000000" w:themeColor="text1"/>
        </w:rPr>
        <w:t>/2024.</w:t>
      </w:r>
    </w:p>
    <w:p w14:paraId="25AF09A8" w14:textId="77777777"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011201</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03D9A0A"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2CEC888F"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6A089868"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3328B40A"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135F0867"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712317F" w14:textId="7777777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2</w:t>
      </w:r>
      <w:r w:rsidRPr="00FF77BB">
        <w:rPr>
          <w:rFonts w:ascii="Garamond" w:hAnsi="Garamond" w:cs="Arial"/>
          <w:b/>
          <w:iCs/>
          <w:color w:val="000000" w:themeColor="text1"/>
        </w:rPr>
        <w:t>/2024.</w:t>
      </w:r>
    </w:p>
    <w:p w14:paraId="2001A935" w14:textId="77777777"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011201</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9CF482"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55777189"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07237734"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0FEB51B4"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043F3BE1"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668712FB"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7AC52872" w14:textId="7777777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2</w:t>
      </w:r>
      <w:r w:rsidRPr="00FF77BB">
        <w:rPr>
          <w:rFonts w:ascii="Garamond" w:hAnsi="Garamond" w:cs="Arial"/>
          <w:b/>
          <w:iCs/>
          <w:color w:val="000000" w:themeColor="text1"/>
        </w:rPr>
        <w:t>/2024.</w:t>
      </w:r>
    </w:p>
    <w:p w14:paraId="78ADA794" w14:textId="77777777"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011201</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977B81"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00095877"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10AC893A"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4EFD6242"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050852C7"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0DF75B0E"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3902D6DF" w14:textId="7777777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2</w:t>
      </w:r>
      <w:r w:rsidRPr="00FF77BB">
        <w:rPr>
          <w:rFonts w:ascii="Garamond" w:hAnsi="Garamond" w:cs="Arial"/>
          <w:b/>
          <w:iCs/>
          <w:color w:val="000000" w:themeColor="text1"/>
        </w:rPr>
        <w:t>/2024.</w:t>
      </w:r>
    </w:p>
    <w:p w14:paraId="3CF9F776" w14:textId="77777777"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011201</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BEAF817"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455E808C"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36AAB390"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12276A11"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2537DE95"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5C974A86" w14:textId="7777777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2</w:t>
      </w:r>
      <w:r w:rsidRPr="00FF77BB">
        <w:rPr>
          <w:rFonts w:ascii="Garamond" w:hAnsi="Garamond" w:cs="Arial"/>
          <w:b/>
          <w:iCs/>
          <w:color w:val="000000" w:themeColor="text1"/>
        </w:rPr>
        <w:t>/2024.</w:t>
      </w:r>
    </w:p>
    <w:p w14:paraId="3312DCA9" w14:textId="77777777"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011201</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4239F8C"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6C01E024"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7A557BA5"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7BF408C7"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49FA84B2" w14:textId="77777777" w:rsidR="00590330" w:rsidRDefault="00590330"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75A7FB09" w14:textId="77777777" w:rsidR="009E00B6" w:rsidRPr="00FF77BB" w:rsidRDefault="009E00B6" w:rsidP="009E00B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2</w:t>
      </w:r>
      <w:r w:rsidRPr="00FF77BB">
        <w:rPr>
          <w:rFonts w:ascii="Garamond" w:hAnsi="Garamond" w:cs="Arial"/>
          <w:b/>
          <w:iCs/>
          <w:color w:val="000000" w:themeColor="text1"/>
        </w:rPr>
        <w:t>/2024.</w:t>
      </w:r>
    </w:p>
    <w:p w14:paraId="48567896" w14:textId="77777777" w:rsidR="009E00B6" w:rsidRPr="00FF77BB" w:rsidRDefault="009E00B6" w:rsidP="009E00B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011201</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CAE78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sectPr w:rsidR="002159A8" w:rsidSect="00F45EC8">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77C0" w14:textId="77777777" w:rsidR="00F45EC8" w:rsidRDefault="00F45EC8">
      <w:r>
        <w:separator/>
      </w:r>
    </w:p>
  </w:endnote>
  <w:endnote w:type="continuationSeparator" w:id="0">
    <w:p w14:paraId="5609EC07" w14:textId="77777777" w:rsidR="00F45EC8" w:rsidRDefault="00F45EC8">
      <w:r>
        <w:continuationSeparator/>
      </w:r>
    </w:p>
  </w:endnote>
  <w:endnote w:type="continuationNotice" w:id="1">
    <w:p w14:paraId="75944CC9" w14:textId="77777777" w:rsidR="00F45EC8" w:rsidRDefault="00F4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7537" w14:textId="77777777" w:rsidR="00F45EC8" w:rsidRDefault="00F45EC8">
      <w:r>
        <w:separator/>
      </w:r>
    </w:p>
  </w:footnote>
  <w:footnote w:type="continuationSeparator" w:id="0">
    <w:p w14:paraId="4BD44B20" w14:textId="77777777" w:rsidR="00F45EC8" w:rsidRDefault="00F45EC8">
      <w:r>
        <w:continuationSeparator/>
      </w:r>
    </w:p>
  </w:footnote>
  <w:footnote w:type="continuationNotice" w:id="1">
    <w:p w14:paraId="4B9D1DAD" w14:textId="77777777" w:rsidR="00F45EC8" w:rsidRDefault="00F45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316E1023" w:rsidR="00841A2C" w:rsidRPr="00590330" w:rsidRDefault="00841A2C" w:rsidP="00590330">
    <w:pPr>
      <w:pStyle w:val="Cabealho"/>
    </w:pPr>
    <w:r w:rsidRPr="0059033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191D3835" w:rsidR="00841A2C" w:rsidRPr="00590330" w:rsidRDefault="00841A2C" w:rsidP="00590330">
    <w:pPr>
      <w:pStyle w:val="Cabealho"/>
    </w:pPr>
    <w:r w:rsidRPr="005903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330"/>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CDA"/>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5EC8"/>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969</Words>
  <Characters>5238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2024-04-04T11:09:00Z</dcterms:created>
  <dcterms:modified xsi:type="dcterms:W3CDTF">2024-04-04T11:16:00Z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