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3433" w14:textId="0549A3BC" w:rsidR="00CA63EA" w:rsidRDefault="00CA63EA"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Pr>
          <w:rFonts w:ascii="Garamond" w:hAnsi="Garamond" w:cstheme="minorHAnsi"/>
          <w:b/>
          <w:bCs/>
          <w:color w:val="000000" w:themeColor="text1"/>
        </w:rPr>
        <w:t>II</w:t>
      </w:r>
      <w:r w:rsidRPr="00AF5B7E">
        <w:rPr>
          <w:rFonts w:ascii="Garamond" w:hAnsi="Garamond" w:cstheme="minorHAnsi"/>
          <w:b/>
          <w:bCs/>
          <w:color w:val="000000" w:themeColor="text1"/>
        </w:rPr>
        <w:t>.</w:t>
      </w:r>
    </w:p>
    <w:p w14:paraId="5B810815" w14:textId="4BC565C3" w:rsidR="00CA63EA" w:rsidRPr="00AF5B7E" w:rsidRDefault="00CA63EA" w:rsidP="00887ED1">
      <w:pPr>
        <w:shd w:val="clear" w:color="auto" w:fill="FFF2CC" w:themeFill="accent4" w:themeFillTint="33"/>
        <w:tabs>
          <w:tab w:val="left" w:pos="720"/>
          <w:tab w:val="left" w:pos="900"/>
          <w:tab w:val="left" w:pos="1260"/>
          <w:tab w:val="left" w:pos="1380"/>
        </w:tabs>
        <w:spacing w:after="0" w:line="240" w:lineRule="auto"/>
        <w:jc w:val="center"/>
        <w:rPr>
          <w:rFonts w:ascii="Garamond" w:hAnsi="Garamond" w:cstheme="minorHAnsi"/>
          <w:b/>
          <w:bCs/>
          <w:color w:val="000000" w:themeColor="text1"/>
        </w:rPr>
      </w:pPr>
      <w:r>
        <w:rPr>
          <w:rFonts w:ascii="Garamond" w:hAnsi="Garamond" w:cstheme="minorHAnsi"/>
          <w:b/>
          <w:bCs/>
          <w:color w:val="000000" w:themeColor="text1"/>
        </w:rPr>
        <w:t>MODELO DE DECLARAÇÃO CONJUNTA.</w:t>
      </w:r>
    </w:p>
    <w:p w14:paraId="1F450114" w14:textId="77777777" w:rsidR="00CA63EA" w:rsidRPr="0052770E" w:rsidRDefault="00CA63EA" w:rsidP="00887ED1">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001</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35470C85" w14:textId="77777777" w:rsidR="00CA63EA" w:rsidRPr="0052770E" w:rsidRDefault="00CA63EA" w:rsidP="00887ED1">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2024019133</w:t>
      </w:r>
      <w:r w:rsidRPr="0052770E">
        <w:rPr>
          <w:rFonts w:ascii="Garamond" w:hAnsi="Garamond" w:cs="Arial"/>
          <w:b/>
          <w:sz w:val="24"/>
          <w:szCs w:val="24"/>
        </w:rPr>
        <w:t>.</w:t>
      </w:r>
    </w:p>
    <w:p w14:paraId="01B82343" w14:textId="77777777" w:rsidR="00CA63EA" w:rsidRPr="0052770E" w:rsidRDefault="00CA63EA" w:rsidP="00887ED1">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Administração</w:t>
      </w:r>
      <w:r w:rsidRPr="0052770E">
        <w:rPr>
          <w:rFonts w:ascii="Garamond" w:hAnsi="Garamond" w:cs="Arial"/>
          <w:b/>
          <w:sz w:val="24"/>
          <w:szCs w:val="24"/>
        </w:rPr>
        <w:t>.</w:t>
      </w:r>
    </w:p>
    <w:p w14:paraId="102D65C2" w14:textId="77777777" w:rsidR="00CA63EA" w:rsidRPr="0052770E" w:rsidRDefault="00CA63EA" w:rsidP="00887ED1">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Município de Catalão.</w:t>
      </w:r>
    </w:p>
    <w:p w14:paraId="064DAB40" w14:textId="77777777" w:rsidR="00CA63EA" w:rsidRDefault="00CA63EA" w:rsidP="00887ED1">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6CAF7629" w14:textId="77777777" w:rsidR="00CA63EA" w:rsidRDefault="00CA63EA" w:rsidP="00887ED1">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57774C7F" w14:textId="77777777" w:rsidR="00CA63EA" w:rsidRDefault="00CA63EA" w:rsidP="00887ED1">
      <w:pPr>
        <w:spacing w:after="0" w:line="240" w:lineRule="auto"/>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Pr>
          <w:rFonts w:ascii="Garamond" w:hAnsi="Garamond" w:cstheme="minorHAnsi"/>
          <w:color w:val="000000" w:themeColor="text1"/>
        </w:rPr>
        <w:t xml:space="preserve"> que:</w:t>
      </w:r>
    </w:p>
    <w:p w14:paraId="25892AC5" w14:textId="77777777" w:rsidR="00CA63EA" w:rsidRDefault="00CA63EA" w:rsidP="00887ED1">
      <w:pPr>
        <w:spacing w:after="0" w:line="240" w:lineRule="auto"/>
        <w:jc w:val="both"/>
        <w:rPr>
          <w:rFonts w:ascii="Garamond" w:hAnsi="Garamond" w:cstheme="minorHAnsi"/>
          <w:color w:val="000000" w:themeColor="text1"/>
        </w:rPr>
      </w:pPr>
    </w:p>
    <w:p w14:paraId="320B8BC4" w14:textId="775781D8" w:rsidR="00CA63EA" w:rsidRPr="00896093" w:rsidRDefault="00CA63EA" w:rsidP="00887ED1">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e nem foi declarada inidônea para licitar, inexistindo até a presente data fatos impeditivos para sua habilitação ou que invalide a sua participação no presente certame, ciente da obrigatoriedade de declarar ocorrências posteriores;</w:t>
      </w:r>
    </w:p>
    <w:p w14:paraId="7FFD9DE3" w14:textId="42567DF2" w:rsidR="00CA63EA" w:rsidRPr="00896093" w:rsidRDefault="00CA63EA" w:rsidP="00887ED1">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p>
    <w:p w14:paraId="0EA04E0E" w14:textId="77777777" w:rsidR="00CA63EA" w:rsidRPr="00896093" w:rsidRDefault="00CA63EA" w:rsidP="00887ED1">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bCs/>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w:t>
      </w:r>
      <w:r w:rsidRPr="00896093">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17B3BE57" w14:textId="77777777" w:rsidR="00CA63EA" w:rsidRPr="00896093" w:rsidRDefault="00CA63EA" w:rsidP="00887ED1">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que esta empresa, na presente data, é considerada:</w:t>
      </w:r>
    </w:p>
    <w:p w14:paraId="5FEA1DE2" w14:textId="77777777" w:rsidR="00CA63EA" w:rsidRPr="00896093" w:rsidRDefault="00CA63EA" w:rsidP="00887ED1">
      <w:pPr>
        <w:pStyle w:val="PargrafodaLista"/>
        <w:spacing w:after="0" w:line="240" w:lineRule="auto"/>
        <w:jc w:val="both"/>
        <w:rPr>
          <w:rFonts w:ascii="Garamond" w:hAnsi="Garamond" w:cstheme="minorHAnsi"/>
          <w:color w:val="000000" w:themeColor="text1"/>
          <w:sz w:val="20"/>
          <w:szCs w:val="20"/>
        </w:rPr>
      </w:pPr>
    </w:p>
    <w:p w14:paraId="315D26AF" w14:textId="33896116" w:rsidR="00CA63EA" w:rsidRPr="00896093" w:rsidRDefault="00CA63EA" w:rsidP="00887ED1">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MICROEMPREENDEDOR INDIVIDUAL, conforme Lei Complementar nº 123, de 14/12/2006, alterada pela Lei Complementar 147, de 07/08/2014;</w:t>
      </w:r>
    </w:p>
    <w:p w14:paraId="26C74BE1" w14:textId="385E57BE" w:rsidR="00CA63EA" w:rsidRPr="00896093" w:rsidRDefault="00CA63EA" w:rsidP="00887ED1">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MICROEMPRESA, conforme inciso I do art. 3º da Lei Complementar nº 123, de 14/12/2006;</w:t>
      </w:r>
    </w:p>
    <w:p w14:paraId="6C084AFB" w14:textId="1658EA32" w:rsidR="00CA63EA" w:rsidRPr="00896093" w:rsidRDefault="00CA63EA" w:rsidP="00887ED1">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EMPRESA DE PEQUENO PORTE, conforme inciso II do art. 3º da Lei Complementar nº 123, de 14/12/2006.</w:t>
      </w:r>
    </w:p>
    <w:p w14:paraId="2630334E" w14:textId="3EE9C546" w:rsidR="00CA63EA" w:rsidRPr="00896093" w:rsidRDefault="00CA63EA" w:rsidP="00887ED1">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EQUIPARADOS.</w:t>
      </w:r>
    </w:p>
    <w:p w14:paraId="222CF1EF" w14:textId="77777777" w:rsidR="00CA63EA" w:rsidRPr="00896093" w:rsidRDefault="00CA63EA" w:rsidP="00887ED1">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332C71E" w14:textId="77777777" w:rsidR="00CA63EA" w:rsidRPr="00896093" w:rsidRDefault="00CA63EA" w:rsidP="00887ED1">
      <w:pPr>
        <w:spacing w:after="0" w:line="240" w:lineRule="auto"/>
        <w:jc w:val="both"/>
        <w:rPr>
          <w:rFonts w:ascii="Garamond" w:hAnsi="Garamond" w:cstheme="minorHAnsi"/>
          <w:color w:val="000000" w:themeColor="text1"/>
          <w:sz w:val="20"/>
          <w:szCs w:val="20"/>
        </w:rPr>
      </w:pPr>
    </w:p>
    <w:p w14:paraId="7BFAE5D4" w14:textId="3DCD6475" w:rsidR="00CA63EA" w:rsidRPr="00896093" w:rsidRDefault="00CA63EA" w:rsidP="00887ED1">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 e;</w:t>
      </w:r>
    </w:p>
    <w:p w14:paraId="1677644E" w14:textId="77777777" w:rsidR="00CA63EA" w:rsidRPr="00896093" w:rsidRDefault="00CA63EA" w:rsidP="00887ED1">
      <w:pPr>
        <w:pStyle w:val="PargrafodaLista"/>
        <w:numPr>
          <w:ilvl w:val="0"/>
          <w:numId w:val="45"/>
        </w:numPr>
        <w:tabs>
          <w:tab w:val="left" w:pos="720"/>
          <w:tab w:val="left" w:pos="900"/>
          <w:tab w:val="left" w:pos="1260"/>
          <w:tab w:val="left" w:pos="1380"/>
        </w:tabs>
        <w:spacing w:after="0" w:line="240" w:lineRule="auto"/>
        <w:jc w:val="both"/>
        <w:rPr>
          <w:rFonts w:ascii="Garamond" w:hAnsi="Garamond"/>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w:t>
      </w:r>
      <w:r w:rsidRPr="00896093">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3E2E6F7A" w14:textId="77777777" w:rsidR="00CA63EA" w:rsidRPr="00CA63EA" w:rsidRDefault="00CA63EA" w:rsidP="00887ED1">
      <w:pPr>
        <w:pStyle w:val="PargrafodaLista"/>
        <w:tabs>
          <w:tab w:val="left" w:pos="720"/>
          <w:tab w:val="left" w:pos="900"/>
          <w:tab w:val="left" w:pos="1260"/>
          <w:tab w:val="left" w:pos="1380"/>
        </w:tabs>
        <w:spacing w:after="0" w:line="240" w:lineRule="auto"/>
        <w:jc w:val="both"/>
        <w:rPr>
          <w:rFonts w:ascii="Garamond" w:hAnsi="Garamond" w:cstheme="minorHAnsi"/>
          <w:color w:val="000000" w:themeColor="text1"/>
        </w:rPr>
      </w:pPr>
    </w:p>
    <w:p w14:paraId="43F4F4EC" w14:textId="77777777" w:rsidR="00CA63EA" w:rsidRPr="00004B32" w:rsidRDefault="00CA63EA" w:rsidP="00887ED1">
      <w:pPr>
        <w:spacing w:after="0" w:line="240" w:lineRule="auto"/>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2764CACB" w14:textId="77777777" w:rsidR="00CA63EA" w:rsidRPr="00004B32" w:rsidRDefault="00CA63EA" w:rsidP="00887ED1">
      <w:pPr>
        <w:spacing w:after="0" w:line="240" w:lineRule="auto"/>
        <w:jc w:val="center"/>
        <w:rPr>
          <w:rFonts w:ascii="Garamond" w:hAnsi="Garamond" w:cstheme="minorHAnsi"/>
          <w:color w:val="000000" w:themeColor="text1"/>
        </w:rPr>
      </w:pPr>
    </w:p>
    <w:p w14:paraId="60C4850B" w14:textId="77777777" w:rsidR="00CA63EA" w:rsidRPr="00004B32" w:rsidRDefault="00CA63EA" w:rsidP="00887ED1">
      <w:pPr>
        <w:spacing w:after="0" w:line="240" w:lineRule="auto"/>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6A43E592"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0E56C866"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266DB35E"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251AEEFF"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232F52CD"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2CAC78DE"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437089EB" w14:textId="77777777" w:rsidR="00896093" w:rsidRDefault="00896093"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16CC8057" w14:textId="77777777" w:rsidR="00062BB2" w:rsidRDefault="00062BB2"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2773D5B3" w14:textId="77777777" w:rsidR="00062BB2" w:rsidRDefault="00062BB2"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409B85A3" w14:textId="77777777" w:rsidR="00062BB2" w:rsidRDefault="00062BB2"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470B5BC6" w14:textId="77777777" w:rsidR="00062BB2" w:rsidRDefault="00062BB2" w:rsidP="00887ED1">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sectPr w:rsidR="00062BB2"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6EF3" w14:textId="77777777" w:rsidR="00CA6A62" w:rsidRDefault="00CA6A62" w:rsidP="008410F3">
      <w:pPr>
        <w:spacing w:after="0" w:line="240" w:lineRule="auto"/>
      </w:pPr>
      <w:r>
        <w:separator/>
      </w:r>
    </w:p>
  </w:endnote>
  <w:endnote w:type="continuationSeparator" w:id="0">
    <w:p w14:paraId="2C652FA6" w14:textId="77777777" w:rsidR="00CA6A62" w:rsidRDefault="00CA6A62"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DFF4" w14:textId="682D008B" w:rsidR="00D45F37" w:rsidRPr="008A57B0" w:rsidRDefault="00D45F37" w:rsidP="00A92723">
    <w:pPr>
      <w:pStyle w:val="Rodap"/>
      <w:rPr>
        <w:rFonts w:ascii="Garamond" w:hAnsi="Garamond" w:cs="Tahoma"/>
        <w:b/>
        <w:i/>
        <w:sz w:val="20"/>
        <w:szCs w:val="20"/>
      </w:rPr>
    </w:pPr>
  </w:p>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4294" w14:textId="77777777" w:rsidR="00CA6A62" w:rsidRDefault="00CA6A62" w:rsidP="008410F3">
      <w:pPr>
        <w:spacing w:after="0" w:line="240" w:lineRule="auto"/>
      </w:pPr>
      <w:r>
        <w:separator/>
      </w:r>
    </w:p>
  </w:footnote>
  <w:footnote w:type="continuationSeparator" w:id="0">
    <w:p w14:paraId="3021AE4D" w14:textId="77777777" w:rsidR="00CA6A62" w:rsidRDefault="00CA6A62"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6"/>
  </w:num>
  <w:num w:numId="9" w16cid:durableId="469521320">
    <w:abstractNumId w:val="17"/>
  </w:num>
  <w:num w:numId="10" w16cid:durableId="2007635765">
    <w:abstractNumId w:val="37"/>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2"/>
  </w:num>
  <w:num w:numId="18" w16cid:durableId="770245212">
    <w:abstractNumId w:val="32"/>
  </w:num>
  <w:num w:numId="19" w16cid:durableId="1851023111">
    <w:abstractNumId w:val="6"/>
  </w:num>
  <w:num w:numId="20" w16cid:durableId="1634557179">
    <w:abstractNumId w:val="18"/>
  </w:num>
  <w:num w:numId="21" w16cid:durableId="1319919872">
    <w:abstractNumId w:val="41"/>
  </w:num>
  <w:num w:numId="22" w16cid:durableId="1746340605">
    <w:abstractNumId w:val="43"/>
  </w:num>
  <w:num w:numId="23" w16cid:durableId="1078676942">
    <w:abstractNumId w:val="20"/>
  </w:num>
  <w:num w:numId="24" w16cid:durableId="1017543554">
    <w:abstractNumId w:val="38"/>
  </w:num>
  <w:num w:numId="25" w16cid:durableId="1464351327">
    <w:abstractNumId w:val="24"/>
  </w:num>
  <w:num w:numId="26" w16cid:durableId="1894847144">
    <w:abstractNumId w:val="7"/>
  </w:num>
  <w:num w:numId="27" w16cid:durableId="505286930">
    <w:abstractNumId w:val="19"/>
  </w:num>
  <w:num w:numId="28" w16cid:durableId="1497722542">
    <w:abstractNumId w:val="35"/>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4"/>
  </w:num>
  <w:num w:numId="34" w16cid:durableId="1861041369">
    <w:abstractNumId w:val="27"/>
  </w:num>
  <w:num w:numId="35" w16cid:durableId="1497502759">
    <w:abstractNumId w:val="2"/>
  </w:num>
  <w:num w:numId="36" w16cid:durableId="111632018">
    <w:abstractNumId w:val="8"/>
  </w:num>
  <w:num w:numId="37" w16cid:durableId="1006371776">
    <w:abstractNumId w:val="40"/>
  </w:num>
  <w:num w:numId="38" w16cid:durableId="66269952">
    <w:abstractNumId w:val="22"/>
  </w:num>
  <w:num w:numId="39" w16cid:durableId="669480291">
    <w:abstractNumId w:val="15"/>
  </w:num>
  <w:num w:numId="40" w16cid:durableId="1911229994">
    <w:abstractNumId w:val="39"/>
  </w:num>
  <w:num w:numId="41" w16cid:durableId="1753500715">
    <w:abstractNumId w:val="4"/>
  </w:num>
  <w:num w:numId="42" w16cid:durableId="1164975991">
    <w:abstractNumId w:val="23"/>
  </w:num>
  <w:num w:numId="43" w16cid:durableId="937712619">
    <w:abstractNumId w:val="1"/>
  </w:num>
  <w:num w:numId="44" w16cid:durableId="16591064">
    <w:abstractNumId w:val="45"/>
  </w:num>
  <w:num w:numId="45" w16cid:durableId="50544492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B2"/>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FB9"/>
    <w:rsid w:val="000A0877"/>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1F0"/>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4D8"/>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84C"/>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0674"/>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2F2"/>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41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5760"/>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5EC6"/>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87ED1"/>
    <w:rsid w:val="008913E2"/>
    <w:rsid w:val="00892A51"/>
    <w:rsid w:val="00894BC4"/>
    <w:rsid w:val="008953D7"/>
    <w:rsid w:val="00896093"/>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0CBE"/>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6B6"/>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10F0"/>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4E93"/>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0B8"/>
    <w:rsid w:val="00B9095F"/>
    <w:rsid w:val="00B92FEB"/>
    <w:rsid w:val="00B93623"/>
    <w:rsid w:val="00B94200"/>
    <w:rsid w:val="00B9515C"/>
    <w:rsid w:val="00B959C0"/>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A62"/>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791"/>
    <w:rsid w:val="00CD7B82"/>
    <w:rsid w:val="00CD7BC6"/>
    <w:rsid w:val="00CE0CF1"/>
    <w:rsid w:val="00CE0E42"/>
    <w:rsid w:val="00CE103A"/>
    <w:rsid w:val="00CE20AF"/>
    <w:rsid w:val="00CE431F"/>
    <w:rsid w:val="00CE4A37"/>
    <w:rsid w:val="00CE4FB3"/>
    <w:rsid w:val="00CE5110"/>
    <w:rsid w:val="00CE5187"/>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10"/>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541"/>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42B"/>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6D7C"/>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ind w:left="567"/>
      <w:jc w:val="both"/>
    </w:pPr>
    <w:rPr>
      <w:rFonts w:ascii="Arial" w:eastAsia="Times New Roman" w:hAnsi="Arial" w:cs="Arial"/>
      <w:color w:val="FF0000"/>
      <w:sz w:val="20"/>
      <w:szCs w:val="20"/>
      <w:lang w:eastAsia="pt-BR"/>
    </w:rPr>
  </w:style>
  <w:style w:type="paragraph" w:customStyle="1" w:styleId="SubTitNN">
    <w:name w:val="SubTitNN"/>
    <w:basedOn w:val="Normal"/>
    <w:link w:val="SubTitNNChar"/>
    <w:qFormat/>
    <w:rsid w:val="00CA1432"/>
    <w:pPr>
      <w:spacing w:before="240" w:after="120"/>
      <w:jc w:val="both"/>
    </w:pPr>
    <w:rPr>
      <w:rFonts w:ascii="Arial" w:eastAsia="Times New Roman" w:hAnsi="Arial" w:cs="Arial"/>
      <w:b/>
      <w:bCs/>
      <w:iCs/>
      <w:sz w:val="20"/>
      <w:szCs w:val="20"/>
      <w:lang w:eastAsia="pt-BR"/>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2704</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6</cp:revision>
  <cp:lastPrinted>2024-06-03T12:47:00Z</cp:lastPrinted>
  <dcterms:created xsi:type="dcterms:W3CDTF">2024-06-03T12:47:00Z</dcterms:created>
  <dcterms:modified xsi:type="dcterms:W3CDTF">2024-06-03T13:08:00Z</dcterms:modified>
</cp:coreProperties>
</file>