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3B5A0" w14:textId="77777777" w:rsidR="001455D8" w:rsidRPr="006E1990" w:rsidRDefault="001455D8" w:rsidP="00127AAA">
      <w:pPr>
        <w:rPr>
          <w:rFonts w:ascii="Arial" w:hAnsi="Arial" w:cs="Arial"/>
          <w:color w:val="5B5B5F"/>
          <w:sz w:val="36"/>
          <w:szCs w:val="36"/>
        </w:rPr>
      </w:pPr>
    </w:p>
    <w:p w14:paraId="181B0DC1" w14:textId="77777777" w:rsidR="007262AF" w:rsidRDefault="007262AF" w:rsidP="00127AAA">
      <w:pPr>
        <w:rPr>
          <w:rFonts w:ascii="Arial" w:hAnsi="Arial" w:cs="Arial"/>
          <w:color w:val="5B5B5F"/>
          <w:sz w:val="36"/>
          <w:szCs w:val="36"/>
        </w:rPr>
      </w:pPr>
    </w:p>
    <w:p w14:paraId="23F568C9" w14:textId="4532653E" w:rsidR="002B4780" w:rsidRDefault="002B4780" w:rsidP="003F579D">
      <w:pPr>
        <w:pStyle w:val="CabealhodoSumrio"/>
        <w:rPr>
          <w:rFonts w:ascii="Arial" w:eastAsia="Times New Roman" w:hAnsi="Arial" w:cs="Arial"/>
          <w:color w:val="auto"/>
          <w:sz w:val="22"/>
          <w:szCs w:val="22"/>
          <w:shd w:val="clear" w:color="auto" w:fill="E6E6E6"/>
        </w:rPr>
      </w:pPr>
    </w:p>
    <w:p w14:paraId="3962DC8E" w14:textId="20B4160B" w:rsidR="00356A55" w:rsidRDefault="00356A55" w:rsidP="00356A55"/>
    <w:p w14:paraId="37BE7166" w14:textId="201121E2" w:rsidR="00356A55" w:rsidRDefault="00356A55" w:rsidP="00356A55"/>
    <w:p w14:paraId="4C4DAE0C" w14:textId="5B1ADF1F" w:rsidR="00356A55" w:rsidRDefault="00356A55" w:rsidP="00356A55"/>
    <w:p w14:paraId="30EE7D28" w14:textId="484439A7" w:rsidR="00356A55" w:rsidRDefault="00356A55" w:rsidP="00356A55"/>
    <w:p w14:paraId="7C649880" w14:textId="3A3B68BA" w:rsidR="00356A55" w:rsidRDefault="00356A55" w:rsidP="00356A55"/>
    <w:p w14:paraId="142D75B9" w14:textId="77777777" w:rsidR="00356A55" w:rsidRPr="00356A55" w:rsidRDefault="00356A55" w:rsidP="00356A55"/>
    <w:p w14:paraId="3073F76F" w14:textId="2B867EFE" w:rsidR="002B4780" w:rsidRDefault="002B4780" w:rsidP="002B4780">
      <w:pPr>
        <w:pStyle w:val="Ttulo"/>
        <w:spacing w:after="0" w:line="360" w:lineRule="auto"/>
        <w:jc w:val="both"/>
        <w:rPr>
          <w:b/>
          <w:bCs/>
          <w:color w:val="00B050"/>
        </w:rPr>
      </w:pPr>
    </w:p>
    <w:p w14:paraId="61C290F1" w14:textId="2491B0F7" w:rsidR="002B4780" w:rsidRDefault="002B4780" w:rsidP="002B4780"/>
    <w:p w14:paraId="624A8100" w14:textId="3C376111" w:rsidR="002B4780" w:rsidRPr="002B4780" w:rsidRDefault="002B4780" w:rsidP="002B4780"/>
    <w:p w14:paraId="42984104" w14:textId="77777777" w:rsidR="002B4780" w:rsidRPr="002B4780" w:rsidRDefault="002B4780" w:rsidP="002B4780"/>
    <w:p w14:paraId="6BE82A46" w14:textId="77777777" w:rsidR="002B4780" w:rsidRPr="002B4780" w:rsidRDefault="002B4780" w:rsidP="002B4780">
      <w:pPr>
        <w:pStyle w:val="Ttulo"/>
        <w:pBdr>
          <w:bottom w:val="single" w:sz="8" w:space="26" w:color="4F81BD" w:themeColor="accent1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2B4780">
        <w:rPr>
          <w:rFonts w:ascii="Times New Roman" w:hAnsi="Times New Roman" w:cs="Times New Roman"/>
          <w:b/>
          <w:bCs/>
          <w:color w:val="00B050"/>
          <w:sz w:val="44"/>
          <w:szCs w:val="44"/>
        </w:rPr>
        <w:t xml:space="preserve">CHAMAMENTO PÚBLICO </w:t>
      </w:r>
    </w:p>
    <w:p w14:paraId="22E10E93" w14:textId="3F0AC415" w:rsidR="002B4780" w:rsidRPr="002B4780" w:rsidRDefault="00344A95" w:rsidP="002B4780">
      <w:pPr>
        <w:pStyle w:val="Ttulo"/>
        <w:pBdr>
          <w:bottom w:val="single" w:sz="8" w:space="26" w:color="4F81BD" w:themeColor="accent1"/>
        </w:pBd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B050"/>
          <w:sz w:val="44"/>
          <w:szCs w:val="44"/>
        </w:rPr>
        <w:t>EDITAL DE CREDENCIAMENTO Nº 002</w:t>
      </w:r>
      <w:r w:rsidR="002B4780" w:rsidRPr="002B4780">
        <w:rPr>
          <w:rFonts w:ascii="Times New Roman" w:hAnsi="Times New Roman" w:cs="Times New Roman"/>
          <w:b/>
          <w:bCs/>
          <w:color w:val="00B050"/>
          <w:sz w:val="44"/>
          <w:szCs w:val="44"/>
        </w:rPr>
        <w:t>/2025</w:t>
      </w:r>
    </w:p>
    <w:p w14:paraId="509C60DE" w14:textId="77777777" w:rsidR="002B4780" w:rsidRPr="002B4780" w:rsidRDefault="002B4780" w:rsidP="002B4780"/>
    <w:p w14:paraId="62E8B9CE" w14:textId="77777777" w:rsidR="002B4780" w:rsidRDefault="002B4780" w:rsidP="002B4780">
      <w:pPr>
        <w:spacing w:line="360" w:lineRule="auto"/>
        <w:jc w:val="center"/>
      </w:pPr>
    </w:p>
    <w:p w14:paraId="074BC7E5" w14:textId="77777777" w:rsidR="002B4780" w:rsidRDefault="002B4780" w:rsidP="002B4780">
      <w:pPr>
        <w:rPr>
          <w:rFonts w:ascii="Arial" w:eastAsia="Times New Roman" w:hAnsi="Arial" w:cs="Arial"/>
          <w:sz w:val="22"/>
          <w:szCs w:val="22"/>
          <w:shd w:val="clear" w:color="auto" w:fill="E6E6E6"/>
        </w:rPr>
      </w:pPr>
    </w:p>
    <w:p w14:paraId="1BB87A3B" w14:textId="77777777" w:rsidR="002B4780" w:rsidRDefault="002B4780" w:rsidP="002B478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Hlk210654834"/>
    </w:p>
    <w:p w14:paraId="138A1F50" w14:textId="77777777" w:rsidR="002B4780" w:rsidRDefault="002B4780" w:rsidP="002B4780">
      <w:pPr>
        <w:spacing w:line="360" w:lineRule="auto"/>
        <w:jc w:val="both"/>
        <w:rPr>
          <w:rFonts w:ascii="Times New Roman" w:hAnsi="Times New Roman" w:cs="Times New Roman"/>
        </w:rPr>
      </w:pPr>
    </w:p>
    <w:bookmarkEnd w:id="0"/>
    <w:p w14:paraId="0A917E21" w14:textId="201EDE77" w:rsidR="00356A55" w:rsidRDefault="00356A55" w:rsidP="00356A55">
      <w:pPr>
        <w:spacing w:beforeLines="120" w:before="288" w:afterLines="120" w:after="288" w:line="312" w:lineRule="auto"/>
        <w:jc w:val="both"/>
        <w:rPr>
          <w:rFonts w:ascii="Arial" w:hAnsi="Arial" w:cs="Arial"/>
        </w:rPr>
      </w:pPr>
    </w:p>
    <w:p w14:paraId="5B492CE8" w14:textId="214CAA88" w:rsidR="00356A55" w:rsidRDefault="00356A55" w:rsidP="00356A55">
      <w:pPr>
        <w:spacing w:beforeLines="120" w:before="288" w:afterLines="120" w:after="288" w:line="312" w:lineRule="auto"/>
        <w:jc w:val="both"/>
        <w:rPr>
          <w:rFonts w:ascii="Arial" w:hAnsi="Arial" w:cs="Arial"/>
        </w:rPr>
      </w:pPr>
    </w:p>
    <w:p w14:paraId="22EA129D" w14:textId="08D8D8E5" w:rsidR="00356A55" w:rsidRDefault="00356A55" w:rsidP="00356A55">
      <w:pPr>
        <w:spacing w:beforeLines="120" w:before="288" w:afterLines="120" w:after="288" w:line="312" w:lineRule="auto"/>
        <w:jc w:val="both"/>
        <w:rPr>
          <w:rFonts w:ascii="Arial" w:hAnsi="Arial" w:cs="Arial"/>
        </w:rPr>
      </w:pPr>
    </w:p>
    <w:p w14:paraId="45649BA1" w14:textId="77777777" w:rsidR="00356A55" w:rsidRDefault="00356A55" w:rsidP="00356A55">
      <w:pPr>
        <w:spacing w:beforeLines="120" w:before="288" w:afterLines="120" w:after="288" w:line="312" w:lineRule="auto"/>
        <w:jc w:val="both"/>
        <w:rPr>
          <w:rFonts w:ascii="Arial" w:hAnsi="Arial" w:cs="Arial"/>
        </w:rPr>
      </w:pPr>
    </w:p>
    <w:p w14:paraId="3ED26F67" w14:textId="0BD3DA71" w:rsidR="00356A55" w:rsidRDefault="00356A55" w:rsidP="00A73150">
      <w:pPr>
        <w:spacing w:beforeLines="120" w:before="288" w:afterLines="120" w:after="288"/>
        <w:jc w:val="both"/>
        <w:rPr>
          <w:rFonts w:ascii="Times New Roman" w:hAnsi="Times New Roman" w:cs="Times New Roman"/>
        </w:rPr>
      </w:pPr>
      <w:r w:rsidRPr="00A73150">
        <w:rPr>
          <w:rFonts w:ascii="Times New Roman" w:hAnsi="Times New Roman" w:cs="Times New Roman"/>
        </w:rPr>
        <w:t>Credenciamento de</w:t>
      </w:r>
      <w:r w:rsidR="00A73150">
        <w:rPr>
          <w:rFonts w:ascii="Times New Roman" w:hAnsi="Times New Roman" w:cs="Times New Roman"/>
        </w:rPr>
        <w:t xml:space="preserve"> </w:t>
      </w:r>
      <w:r w:rsidR="00B54590">
        <w:rPr>
          <w:rFonts w:ascii="Times New Roman" w:hAnsi="Times New Roman" w:cs="Times New Roman"/>
        </w:rPr>
        <w:t>pessoas físicas ou jurídicas para</w:t>
      </w:r>
      <w:r w:rsidR="00A73150">
        <w:rPr>
          <w:rFonts w:ascii="Times New Roman" w:hAnsi="Times New Roman" w:cs="Times New Roman"/>
        </w:rPr>
        <w:t xml:space="preserve"> a</w:t>
      </w:r>
      <w:r w:rsidRPr="00A73150">
        <w:rPr>
          <w:rFonts w:ascii="Times New Roman" w:hAnsi="Times New Roman" w:cs="Times New Roman"/>
        </w:rPr>
        <w:t xml:space="preserve"> </w:t>
      </w:r>
      <w:r w:rsidR="00A73150">
        <w:rPr>
          <w:rFonts w:ascii="Times New Roman" w:hAnsi="Times New Roman" w:cs="Times New Roman"/>
        </w:rPr>
        <w:t>prestação de serviço</w:t>
      </w:r>
      <w:r w:rsidR="00B54590">
        <w:rPr>
          <w:rFonts w:ascii="Times New Roman" w:hAnsi="Times New Roman" w:cs="Times New Roman"/>
        </w:rPr>
        <w:t>s</w:t>
      </w:r>
      <w:r w:rsidR="00A73150">
        <w:rPr>
          <w:rFonts w:ascii="Times New Roman" w:hAnsi="Times New Roman" w:cs="Times New Roman"/>
        </w:rPr>
        <w:t xml:space="preserve"> de</w:t>
      </w:r>
      <w:r w:rsidR="00B54590">
        <w:rPr>
          <w:rFonts w:ascii="Times New Roman" w:hAnsi="Times New Roman" w:cs="Times New Roman"/>
        </w:rPr>
        <w:t xml:space="preserve"> instalação de</w:t>
      </w:r>
      <w:r w:rsidRPr="00A73150">
        <w:rPr>
          <w:rFonts w:ascii="Times New Roman" w:hAnsi="Times New Roman" w:cs="Times New Roman"/>
        </w:rPr>
        <w:t xml:space="preserve"> reservatórios</w:t>
      </w:r>
      <w:r w:rsidR="00A73150" w:rsidRPr="00A73150">
        <w:rPr>
          <w:rFonts w:ascii="Times New Roman" w:hAnsi="Times New Roman" w:cs="Times New Roman"/>
        </w:rPr>
        <w:t xml:space="preserve"> de água</w:t>
      </w:r>
      <w:r w:rsidRPr="00A73150">
        <w:rPr>
          <w:rFonts w:ascii="Times New Roman" w:hAnsi="Times New Roman" w:cs="Times New Roman"/>
        </w:rPr>
        <w:t xml:space="preserve"> </w:t>
      </w:r>
      <w:r w:rsidR="00B54590">
        <w:rPr>
          <w:rFonts w:ascii="Times New Roman" w:hAnsi="Times New Roman" w:cs="Times New Roman"/>
        </w:rPr>
        <w:t>de 500 litros</w:t>
      </w:r>
      <w:r w:rsidRPr="00A73150">
        <w:rPr>
          <w:rFonts w:ascii="Times New Roman" w:hAnsi="Times New Roman" w:cs="Times New Roman"/>
        </w:rPr>
        <w:t xml:space="preserve">, </w:t>
      </w:r>
      <w:r w:rsidR="00E03010">
        <w:rPr>
          <w:rFonts w:ascii="Times New Roman" w:hAnsi="Times New Roman" w:cs="Times New Roman"/>
        </w:rPr>
        <w:t>para realizar a implementação do</w:t>
      </w:r>
      <w:r w:rsidRPr="00A73150">
        <w:rPr>
          <w:rFonts w:ascii="Times New Roman" w:hAnsi="Times New Roman" w:cs="Times New Roman"/>
        </w:rPr>
        <w:t xml:space="preserve"> Programa “Água para Viver”, instituído pela Lei Municipal nº 4.390, de 21 de agosto de 2025, com</w:t>
      </w:r>
      <w:r w:rsidR="00E03010">
        <w:rPr>
          <w:rFonts w:ascii="Times New Roman" w:hAnsi="Times New Roman" w:cs="Times New Roman"/>
        </w:rPr>
        <w:t xml:space="preserve"> o objetivo de promover acesso a</w:t>
      </w:r>
      <w:r w:rsidRPr="00A73150">
        <w:rPr>
          <w:rFonts w:ascii="Times New Roman" w:hAnsi="Times New Roman" w:cs="Times New Roman"/>
        </w:rPr>
        <w:t xml:space="preserve"> água potável </w:t>
      </w:r>
      <w:r w:rsidR="00E03010">
        <w:rPr>
          <w:rFonts w:ascii="Times New Roman" w:hAnsi="Times New Roman" w:cs="Times New Roman"/>
        </w:rPr>
        <w:t>para</w:t>
      </w:r>
      <w:r w:rsidRPr="00A73150">
        <w:rPr>
          <w:rFonts w:ascii="Times New Roman" w:hAnsi="Times New Roman" w:cs="Times New Roman"/>
        </w:rPr>
        <w:t xml:space="preserve"> </w:t>
      </w:r>
      <w:r w:rsidR="00B54590">
        <w:rPr>
          <w:rFonts w:ascii="Times New Roman" w:hAnsi="Times New Roman" w:cs="Times New Roman"/>
        </w:rPr>
        <w:t xml:space="preserve">as </w:t>
      </w:r>
      <w:r w:rsidRPr="00A73150">
        <w:rPr>
          <w:rFonts w:ascii="Times New Roman" w:hAnsi="Times New Roman" w:cs="Times New Roman"/>
        </w:rPr>
        <w:t xml:space="preserve">famílias em situação de vulnerabilidade social no Município de Catalão-GO.  </w:t>
      </w:r>
    </w:p>
    <w:p w14:paraId="581876B1" w14:textId="7FA3E83A" w:rsidR="00A73150" w:rsidRDefault="00A73150" w:rsidP="00A73150">
      <w:pPr>
        <w:spacing w:beforeLines="120" w:before="288" w:afterLines="120" w:after="288"/>
        <w:jc w:val="both"/>
        <w:rPr>
          <w:rFonts w:ascii="Times New Roman" w:hAnsi="Times New Roman" w:cs="Times New Roman"/>
        </w:rPr>
      </w:pPr>
    </w:p>
    <w:p w14:paraId="4E10E51E" w14:textId="77777777" w:rsidR="00A73150" w:rsidRPr="00A73150" w:rsidRDefault="00A73150" w:rsidP="00A73150">
      <w:pPr>
        <w:spacing w:beforeLines="120" w:before="288" w:afterLines="120" w:after="288"/>
        <w:jc w:val="both"/>
        <w:rPr>
          <w:rFonts w:ascii="Times New Roman" w:hAnsi="Times New Roman" w:cs="Times New Roman"/>
        </w:rPr>
      </w:pPr>
    </w:p>
    <w:p w14:paraId="2A089631" w14:textId="09C17748" w:rsidR="00356A55" w:rsidRPr="00356A55" w:rsidRDefault="00356A55" w:rsidP="00356A55">
      <w:pPr>
        <w:pStyle w:val="Ttulo1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ÍNDICE</w:t>
      </w:r>
    </w:p>
    <w:p w14:paraId="26768C20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  <w:b/>
        </w:rPr>
      </w:pPr>
      <w:r w:rsidRPr="00356A55">
        <w:rPr>
          <w:rFonts w:ascii="Times New Roman" w:hAnsi="Times New Roman" w:cs="Times New Roman"/>
          <w:b/>
        </w:rPr>
        <w:t xml:space="preserve">PREÂMBULO </w:t>
      </w:r>
    </w:p>
    <w:p w14:paraId="2CEA758D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1.</w:t>
      </w:r>
      <w:r w:rsidRPr="00356A55">
        <w:rPr>
          <w:rFonts w:ascii="Times New Roman" w:hAnsi="Times New Roman" w:cs="Times New Roman"/>
        </w:rPr>
        <w:t xml:space="preserve"> OBJETO</w:t>
      </w:r>
    </w:p>
    <w:p w14:paraId="39AC7877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2.</w:t>
      </w:r>
      <w:r w:rsidRPr="00356A55">
        <w:rPr>
          <w:rFonts w:ascii="Times New Roman" w:hAnsi="Times New Roman" w:cs="Times New Roman"/>
        </w:rPr>
        <w:t xml:space="preserve"> ESCLARECIMENTOS E IMPUGNAÇÃO AO EDITAL</w:t>
      </w:r>
    </w:p>
    <w:p w14:paraId="289649B2" w14:textId="045542BC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3.</w:t>
      </w:r>
      <w:r w:rsidRPr="00356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CONDIÇÕES DE PARTICIPAÇÃO PARA </w:t>
      </w:r>
      <w:r w:rsidRPr="00356A55">
        <w:rPr>
          <w:rFonts w:ascii="Times New Roman" w:hAnsi="Times New Roman" w:cs="Times New Roman"/>
        </w:rPr>
        <w:t>O CREDENCIAMENTO</w:t>
      </w:r>
    </w:p>
    <w:p w14:paraId="2895EAB0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4.</w:t>
      </w:r>
      <w:r w:rsidRPr="00356A55">
        <w:rPr>
          <w:rFonts w:ascii="Times New Roman" w:hAnsi="Times New Roman" w:cs="Times New Roman"/>
        </w:rPr>
        <w:t xml:space="preserve"> DO PRAZO DE INCRIÇÕES E DA VIGÊNCIA DO CREDENCIAMENTO</w:t>
      </w:r>
    </w:p>
    <w:p w14:paraId="1A591E2F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5.</w:t>
      </w:r>
      <w:r w:rsidRPr="00356A55">
        <w:rPr>
          <w:rFonts w:ascii="Times New Roman" w:hAnsi="Times New Roman" w:cs="Times New Roman"/>
        </w:rPr>
        <w:t xml:space="preserve"> DOCUMENTO DE HABILITAÇÃO PARA O CREDENCIAMENTO</w:t>
      </w:r>
    </w:p>
    <w:p w14:paraId="67E7A60C" w14:textId="48F136BF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6.</w:t>
      </w:r>
      <w:r w:rsidRPr="00356A55">
        <w:rPr>
          <w:rFonts w:ascii="Times New Roman" w:hAnsi="Times New Roman" w:cs="Times New Roman"/>
        </w:rPr>
        <w:t xml:space="preserve"> INS</w:t>
      </w:r>
      <w:r>
        <w:rPr>
          <w:rFonts w:ascii="Times New Roman" w:hAnsi="Times New Roman" w:cs="Times New Roman"/>
        </w:rPr>
        <w:t xml:space="preserve">CRIÇÃO, ENTREGA DOS DOCUMENTOS E </w:t>
      </w:r>
      <w:r w:rsidRPr="00356A55">
        <w:rPr>
          <w:rFonts w:ascii="Times New Roman" w:hAnsi="Times New Roman" w:cs="Times New Roman"/>
        </w:rPr>
        <w:t>CRITÉRIOS DE CREDENCIAMENTO</w:t>
      </w:r>
    </w:p>
    <w:p w14:paraId="3CDA044F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7.</w:t>
      </w:r>
      <w:r w:rsidRPr="00356A55">
        <w:rPr>
          <w:rFonts w:ascii="Times New Roman" w:hAnsi="Times New Roman" w:cs="Times New Roman"/>
        </w:rPr>
        <w:t xml:space="preserve"> ANÁLISE DA DOCUMENTAÇÃO</w:t>
      </w:r>
    </w:p>
    <w:p w14:paraId="12E41E6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8.</w:t>
      </w:r>
      <w:r w:rsidRPr="00356A55">
        <w:rPr>
          <w:rFonts w:ascii="Times New Roman" w:hAnsi="Times New Roman" w:cs="Times New Roman"/>
        </w:rPr>
        <w:t xml:space="preserve"> RECURSOS ADMINISTRATIVOS</w:t>
      </w:r>
    </w:p>
    <w:p w14:paraId="546EDE69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9.</w:t>
      </w:r>
      <w:r w:rsidRPr="00356A55">
        <w:rPr>
          <w:rFonts w:ascii="Times New Roman" w:hAnsi="Times New Roman" w:cs="Times New Roman"/>
        </w:rPr>
        <w:t xml:space="preserve">  HOMOLOGAÇÃO E RATIFICAÇÃO</w:t>
      </w:r>
    </w:p>
    <w:p w14:paraId="3C573431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10.</w:t>
      </w:r>
      <w:r w:rsidRPr="00356A55">
        <w:rPr>
          <w:rFonts w:ascii="Times New Roman" w:hAnsi="Times New Roman" w:cs="Times New Roman"/>
        </w:rPr>
        <w:t xml:space="preserve"> ASSINATURA DO TERMO DE CREDENCIAMENTO (CONTRATO)</w:t>
      </w:r>
    </w:p>
    <w:p w14:paraId="787A11AA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11.</w:t>
      </w:r>
      <w:r w:rsidRPr="00356A55">
        <w:rPr>
          <w:rFonts w:ascii="Times New Roman" w:hAnsi="Times New Roman" w:cs="Times New Roman"/>
        </w:rPr>
        <w:t xml:space="preserve"> DA EXECUÇÃO DOS SERVIÇOS</w:t>
      </w:r>
    </w:p>
    <w:p w14:paraId="7E04AD1A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12.</w:t>
      </w:r>
      <w:r w:rsidRPr="00356A55">
        <w:rPr>
          <w:rFonts w:ascii="Times New Roman" w:hAnsi="Times New Roman" w:cs="Times New Roman"/>
        </w:rPr>
        <w:t xml:space="preserve"> DO VALOR E DAS CONDIÇÕES DE PAGAMENTO</w:t>
      </w:r>
    </w:p>
    <w:p w14:paraId="1471B283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13.</w:t>
      </w:r>
      <w:r w:rsidRPr="00356A55">
        <w:rPr>
          <w:rFonts w:ascii="Times New Roman" w:hAnsi="Times New Roman" w:cs="Times New Roman"/>
        </w:rPr>
        <w:t xml:space="preserve"> ENCAMINHAMENTOS DOS SERVIÇOS</w:t>
      </w:r>
    </w:p>
    <w:p w14:paraId="68DA0D00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14.</w:t>
      </w:r>
      <w:r w:rsidRPr="00356A55">
        <w:rPr>
          <w:rFonts w:ascii="Times New Roman" w:hAnsi="Times New Roman" w:cs="Times New Roman"/>
        </w:rPr>
        <w:t xml:space="preserve"> PRAZO DE VALIDADE DO CREDENCIAMENTO</w:t>
      </w:r>
    </w:p>
    <w:p w14:paraId="1031A8CC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15.</w:t>
      </w:r>
      <w:r w:rsidRPr="00356A55">
        <w:rPr>
          <w:rFonts w:ascii="Times New Roman" w:hAnsi="Times New Roman" w:cs="Times New Roman"/>
        </w:rPr>
        <w:t xml:space="preserve"> RECURSOS ORÇAMENTÁRIOS</w:t>
      </w:r>
    </w:p>
    <w:p w14:paraId="5C254DE2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16.</w:t>
      </w:r>
      <w:r w:rsidRPr="00356A55">
        <w:rPr>
          <w:rFonts w:ascii="Times New Roman" w:hAnsi="Times New Roman" w:cs="Times New Roman"/>
        </w:rPr>
        <w:t xml:space="preserve"> DAS HIPÓTESES DE DESCREDENCIAMENTO</w:t>
      </w:r>
    </w:p>
    <w:p w14:paraId="1E29C4A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17.</w:t>
      </w:r>
      <w:r w:rsidRPr="00356A55">
        <w:rPr>
          <w:rFonts w:ascii="Times New Roman" w:hAnsi="Times New Roman" w:cs="Times New Roman"/>
        </w:rPr>
        <w:t xml:space="preserve"> SANÇÕES ADMINISTRATIVAS</w:t>
      </w:r>
    </w:p>
    <w:p w14:paraId="4369DD3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18.</w:t>
      </w:r>
      <w:r w:rsidRPr="00356A55">
        <w:rPr>
          <w:rFonts w:ascii="Times New Roman" w:hAnsi="Times New Roman" w:cs="Times New Roman"/>
        </w:rPr>
        <w:t xml:space="preserve"> RESCISÃO DO TERMO/CONTRATO DE CREDENCIAMENTO</w:t>
      </w:r>
    </w:p>
    <w:p w14:paraId="4F583057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</w:rPr>
        <w:t>19.</w:t>
      </w:r>
      <w:r w:rsidRPr="00356A55">
        <w:rPr>
          <w:rFonts w:ascii="Times New Roman" w:hAnsi="Times New Roman" w:cs="Times New Roman"/>
        </w:rPr>
        <w:t xml:space="preserve"> DISPOSIÇÕES FINAIS</w:t>
      </w:r>
    </w:p>
    <w:p w14:paraId="05435DA3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046BFC80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3DC27C83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692F8867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5F90B6F3" w14:textId="17BDB42A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63B56DBF" w14:textId="138878AB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7589E167" w14:textId="36DBE16F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2C642575" w14:textId="4F82B8AB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64F35388" w14:textId="036F6D19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64B911C6" w14:textId="4CD3A8BB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6EFCF8C7" w14:textId="07E08CDB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4C8869BA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7872E362" w14:textId="1B263040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21E20541" w14:textId="012F7F53" w:rsidR="00356A55" w:rsidRDefault="00356A55" w:rsidP="00356A5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356A55">
        <w:rPr>
          <w:rFonts w:ascii="Times New Roman" w:hAnsi="Times New Roman" w:cs="Times New Roman"/>
          <w:b/>
          <w:bCs/>
          <w:sz w:val="28"/>
        </w:rPr>
        <w:t>EDITAL DE CHAMAMENTO</w:t>
      </w:r>
      <w:r w:rsidR="00344A95">
        <w:rPr>
          <w:rFonts w:ascii="Times New Roman" w:hAnsi="Times New Roman" w:cs="Times New Roman"/>
          <w:b/>
          <w:bCs/>
          <w:sz w:val="28"/>
        </w:rPr>
        <w:t xml:space="preserve"> PÚBLICO - CREDENCIAMENTO Nº 002</w:t>
      </w:r>
      <w:r w:rsidRPr="00356A55">
        <w:rPr>
          <w:rFonts w:ascii="Times New Roman" w:hAnsi="Times New Roman" w:cs="Times New Roman"/>
          <w:b/>
          <w:bCs/>
          <w:sz w:val="28"/>
        </w:rPr>
        <w:t>/2025</w:t>
      </w:r>
    </w:p>
    <w:p w14:paraId="651AD813" w14:textId="77777777" w:rsidR="00E7591E" w:rsidRPr="00356A55" w:rsidRDefault="00E7591E" w:rsidP="00356A5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6"/>
      </w:tblGrid>
      <w:tr w:rsidR="00356A55" w:rsidRPr="00356A55" w14:paraId="53B463FF" w14:textId="77777777" w:rsidTr="00E7591E">
        <w:trPr>
          <w:jc w:val="center"/>
        </w:trPr>
        <w:tc>
          <w:tcPr>
            <w:tcW w:w="9066" w:type="dxa"/>
            <w:gridSpan w:val="2"/>
            <w:shd w:val="clear" w:color="auto" w:fill="D9D9D9"/>
            <w:vAlign w:val="center"/>
          </w:tcPr>
          <w:p w14:paraId="4DC683A0" w14:textId="77777777" w:rsidR="00356A55" w:rsidRPr="00356A55" w:rsidRDefault="00356A55" w:rsidP="00E7591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56A55">
              <w:rPr>
                <w:rFonts w:ascii="Times New Roman" w:hAnsi="Times New Roman" w:cs="Times New Roman"/>
                <w:b/>
              </w:rPr>
              <w:t>DO PREÂMBULO</w:t>
            </w:r>
          </w:p>
        </w:tc>
      </w:tr>
      <w:tr w:rsidR="00356A55" w:rsidRPr="00356A55" w14:paraId="77202790" w14:textId="77777777" w:rsidTr="00E7591E">
        <w:trPr>
          <w:jc w:val="center"/>
        </w:trPr>
        <w:tc>
          <w:tcPr>
            <w:tcW w:w="2830" w:type="dxa"/>
            <w:vAlign w:val="center"/>
          </w:tcPr>
          <w:p w14:paraId="4A6D036E" w14:textId="77777777" w:rsidR="00356A55" w:rsidRPr="00356A55" w:rsidRDefault="00356A55" w:rsidP="00356A55">
            <w:pPr>
              <w:rPr>
                <w:rFonts w:ascii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PROCESSO:</w:t>
            </w:r>
          </w:p>
        </w:tc>
        <w:tc>
          <w:tcPr>
            <w:tcW w:w="6236" w:type="dxa"/>
            <w:vAlign w:val="center"/>
          </w:tcPr>
          <w:p w14:paraId="53296BFA" w14:textId="77777777" w:rsidR="00356A55" w:rsidRPr="00356A55" w:rsidRDefault="00356A55" w:rsidP="00356A55">
            <w:pPr>
              <w:rPr>
                <w:rFonts w:ascii="Times New Roman" w:hAnsi="Times New Roman" w:cs="Times New Roman"/>
              </w:rPr>
            </w:pPr>
            <w:r w:rsidRPr="00356A55">
              <w:rPr>
                <w:rFonts w:ascii="Times New Roman" w:hAnsi="Times New Roman" w:cs="Times New Roman"/>
              </w:rPr>
              <w:t>2025036461</w:t>
            </w:r>
          </w:p>
        </w:tc>
      </w:tr>
      <w:tr w:rsidR="00356A55" w:rsidRPr="00356A55" w14:paraId="1F291BBF" w14:textId="77777777" w:rsidTr="00E7591E">
        <w:trPr>
          <w:jc w:val="center"/>
        </w:trPr>
        <w:tc>
          <w:tcPr>
            <w:tcW w:w="2830" w:type="dxa"/>
            <w:vAlign w:val="center"/>
          </w:tcPr>
          <w:p w14:paraId="279AC609" w14:textId="77777777" w:rsidR="00356A55" w:rsidRPr="00356A55" w:rsidRDefault="00356A55" w:rsidP="00356A55">
            <w:pPr>
              <w:rPr>
                <w:rFonts w:ascii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INTERESSADO:</w:t>
            </w:r>
          </w:p>
        </w:tc>
        <w:tc>
          <w:tcPr>
            <w:tcW w:w="6236" w:type="dxa"/>
            <w:vAlign w:val="center"/>
          </w:tcPr>
          <w:p w14:paraId="77AC1185" w14:textId="77777777" w:rsidR="00356A55" w:rsidRPr="00356A55" w:rsidRDefault="00356A55" w:rsidP="00356A55">
            <w:pPr>
              <w:rPr>
                <w:rFonts w:ascii="Times New Roman" w:hAnsi="Times New Roman" w:cs="Times New Roman"/>
              </w:rPr>
            </w:pPr>
            <w:r w:rsidRPr="00356A55">
              <w:rPr>
                <w:rFonts w:ascii="Times New Roman" w:eastAsia="Times New Roman" w:hAnsi="Times New Roman" w:cs="Times New Roman"/>
              </w:rPr>
              <w:t xml:space="preserve">Secretaria </w:t>
            </w:r>
            <w:r w:rsidRPr="00356A55">
              <w:rPr>
                <w:rFonts w:ascii="Times New Roman" w:hAnsi="Times New Roman" w:cs="Times New Roman"/>
              </w:rPr>
              <w:t>Municipal</w:t>
            </w:r>
            <w:r w:rsidRPr="00356A55">
              <w:rPr>
                <w:rFonts w:ascii="Times New Roman" w:eastAsia="Times New Roman" w:hAnsi="Times New Roman" w:cs="Times New Roman"/>
              </w:rPr>
              <w:t xml:space="preserve"> de Promoção e Ação Social</w:t>
            </w:r>
          </w:p>
        </w:tc>
      </w:tr>
      <w:tr w:rsidR="00356A55" w:rsidRPr="00356A55" w14:paraId="608B7196" w14:textId="77777777" w:rsidTr="00E03010">
        <w:trPr>
          <w:trHeight w:val="2433"/>
          <w:jc w:val="center"/>
        </w:trPr>
        <w:tc>
          <w:tcPr>
            <w:tcW w:w="2830" w:type="dxa"/>
            <w:vAlign w:val="center"/>
          </w:tcPr>
          <w:p w14:paraId="071A2EC1" w14:textId="77777777" w:rsidR="00356A55" w:rsidRPr="00356A55" w:rsidRDefault="00356A55" w:rsidP="00E03010">
            <w:pPr>
              <w:rPr>
                <w:rFonts w:ascii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OBJETO:</w:t>
            </w:r>
          </w:p>
        </w:tc>
        <w:tc>
          <w:tcPr>
            <w:tcW w:w="6236" w:type="dxa"/>
            <w:vAlign w:val="center"/>
          </w:tcPr>
          <w:p w14:paraId="128056B7" w14:textId="27BA6C46" w:rsidR="00356A55" w:rsidRPr="00356A55" w:rsidRDefault="00B54590" w:rsidP="00E03010">
            <w:pPr>
              <w:spacing w:beforeLines="120" w:before="288" w:afterLines="120" w:after="288"/>
              <w:jc w:val="both"/>
              <w:rPr>
                <w:rFonts w:ascii="Times New Roman" w:hAnsi="Times New Roman" w:cs="Times New Roman"/>
              </w:rPr>
            </w:pPr>
            <w:r w:rsidRPr="00A73150">
              <w:rPr>
                <w:rFonts w:ascii="Times New Roman" w:hAnsi="Times New Roman" w:cs="Times New Roman"/>
              </w:rPr>
              <w:t>Credenciamento de</w:t>
            </w:r>
            <w:r>
              <w:rPr>
                <w:rFonts w:ascii="Times New Roman" w:hAnsi="Times New Roman" w:cs="Times New Roman"/>
              </w:rPr>
              <w:t xml:space="preserve"> pessoas físicas ou jurídicas para a</w:t>
            </w:r>
            <w:r w:rsidRPr="00A731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prestação de serviços de instalação de</w:t>
            </w:r>
            <w:r w:rsidRPr="00A73150">
              <w:rPr>
                <w:rFonts w:ascii="Times New Roman" w:hAnsi="Times New Roman" w:cs="Times New Roman"/>
              </w:rPr>
              <w:t xml:space="preserve"> reservatórios de água </w:t>
            </w:r>
            <w:r>
              <w:rPr>
                <w:rFonts w:ascii="Times New Roman" w:hAnsi="Times New Roman" w:cs="Times New Roman"/>
              </w:rPr>
              <w:t>de 500 litros</w:t>
            </w:r>
            <w:r w:rsidRPr="00A7315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para realizar a implementação do</w:t>
            </w:r>
            <w:r w:rsidRPr="00A73150">
              <w:rPr>
                <w:rFonts w:ascii="Times New Roman" w:hAnsi="Times New Roman" w:cs="Times New Roman"/>
              </w:rPr>
              <w:t xml:space="preserve"> Programa “Água para Viver”, instituído pela Lei Municipal nº 4.390, de 21 de agosto de 2025, com</w:t>
            </w:r>
            <w:r>
              <w:rPr>
                <w:rFonts w:ascii="Times New Roman" w:hAnsi="Times New Roman" w:cs="Times New Roman"/>
              </w:rPr>
              <w:t xml:space="preserve"> o objetivo de promover acesso a</w:t>
            </w:r>
            <w:r w:rsidRPr="00A73150">
              <w:rPr>
                <w:rFonts w:ascii="Times New Roman" w:hAnsi="Times New Roman" w:cs="Times New Roman"/>
              </w:rPr>
              <w:t xml:space="preserve"> água potável </w:t>
            </w:r>
            <w:r>
              <w:rPr>
                <w:rFonts w:ascii="Times New Roman" w:hAnsi="Times New Roman" w:cs="Times New Roman"/>
              </w:rPr>
              <w:t>para</w:t>
            </w:r>
            <w:r w:rsidRPr="00A731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as </w:t>
            </w:r>
            <w:r w:rsidRPr="00A73150">
              <w:rPr>
                <w:rFonts w:ascii="Times New Roman" w:hAnsi="Times New Roman" w:cs="Times New Roman"/>
              </w:rPr>
              <w:t>famílias em situação de vulnerabilidade social no Município de Catalão-GO.</w:t>
            </w:r>
          </w:p>
        </w:tc>
      </w:tr>
      <w:tr w:rsidR="00356A55" w:rsidRPr="00356A55" w14:paraId="67568E82" w14:textId="77777777" w:rsidTr="00E7591E">
        <w:trPr>
          <w:jc w:val="center"/>
        </w:trPr>
        <w:tc>
          <w:tcPr>
            <w:tcW w:w="2830" w:type="dxa"/>
            <w:vAlign w:val="center"/>
          </w:tcPr>
          <w:p w14:paraId="60916FCA" w14:textId="056B276A" w:rsidR="00356A55" w:rsidRPr="00356A55" w:rsidRDefault="00356A55" w:rsidP="00356A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REGIME DE </w:t>
            </w:r>
            <w:r w:rsidRPr="00356A55">
              <w:rPr>
                <w:rFonts w:ascii="Times New Roman" w:eastAsia="Times New Roman" w:hAnsi="Times New Roman" w:cs="Times New Roman"/>
                <w:b/>
              </w:rPr>
              <w:t>EXECUÇÃO:</w:t>
            </w:r>
          </w:p>
        </w:tc>
        <w:tc>
          <w:tcPr>
            <w:tcW w:w="6236" w:type="dxa"/>
            <w:vAlign w:val="center"/>
          </w:tcPr>
          <w:p w14:paraId="467A9297" w14:textId="11D27DFC" w:rsidR="00356A55" w:rsidRPr="00356A55" w:rsidRDefault="00356A55" w:rsidP="00E03010">
            <w:pPr>
              <w:rPr>
                <w:rFonts w:ascii="Times New Roman" w:hAnsi="Times New Roman" w:cs="Times New Roman"/>
              </w:rPr>
            </w:pPr>
            <w:r w:rsidRPr="00356A55">
              <w:rPr>
                <w:rFonts w:ascii="Times New Roman" w:hAnsi="Times New Roman" w:cs="Times New Roman"/>
              </w:rPr>
              <w:t>Empreitada</w:t>
            </w:r>
            <w:r w:rsidRPr="00356A55">
              <w:rPr>
                <w:rFonts w:ascii="Times New Roman" w:eastAsia="Times New Roman" w:hAnsi="Times New Roman" w:cs="Times New Roman"/>
              </w:rPr>
              <w:t xml:space="preserve"> por preço </w:t>
            </w:r>
            <w:r w:rsidR="00730E2F">
              <w:rPr>
                <w:rFonts w:ascii="Times New Roman" w:eastAsia="Times New Roman" w:hAnsi="Times New Roman" w:cs="Times New Roman"/>
              </w:rPr>
              <w:t>global</w:t>
            </w:r>
          </w:p>
        </w:tc>
      </w:tr>
      <w:tr w:rsidR="00356A55" w:rsidRPr="00356A55" w14:paraId="594BEDA3" w14:textId="77777777" w:rsidTr="00344A95">
        <w:trPr>
          <w:jc w:val="center"/>
        </w:trPr>
        <w:tc>
          <w:tcPr>
            <w:tcW w:w="2830" w:type="dxa"/>
            <w:vAlign w:val="center"/>
          </w:tcPr>
          <w:p w14:paraId="7EA60164" w14:textId="77777777" w:rsidR="00356A55" w:rsidRPr="00356A55" w:rsidRDefault="00356A55" w:rsidP="00356A55">
            <w:pPr>
              <w:rPr>
                <w:rFonts w:ascii="Times New Roman" w:eastAsia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ABERTURA DO PRAZO DE CREDENCIAMENTO: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190564F" w14:textId="5DDA157D" w:rsidR="00356A55" w:rsidRPr="00223183" w:rsidRDefault="00344A95" w:rsidP="00356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partir do dia 14/11/2025</w:t>
            </w:r>
          </w:p>
        </w:tc>
      </w:tr>
      <w:tr w:rsidR="00356A55" w:rsidRPr="00356A55" w14:paraId="532EF1DD" w14:textId="77777777" w:rsidTr="00E7591E">
        <w:trPr>
          <w:jc w:val="center"/>
        </w:trPr>
        <w:tc>
          <w:tcPr>
            <w:tcW w:w="2830" w:type="dxa"/>
            <w:vAlign w:val="center"/>
          </w:tcPr>
          <w:p w14:paraId="50E8775B" w14:textId="77777777" w:rsidR="00356A55" w:rsidRPr="00356A55" w:rsidRDefault="00356A55" w:rsidP="00356A55">
            <w:pPr>
              <w:rPr>
                <w:rFonts w:ascii="Times New Roman" w:eastAsia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HORÁRIO:</w:t>
            </w:r>
          </w:p>
        </w:tc>
        <w:tc>
          <w:tcPr>
            <w:tcW w:w="6236" w:type="dxa"/>
            <w:vAlign w:val="center"/>
          </w:tcPr>
          <w:p w14:paraId="0137C28B" w14:textId="77777777" w:rsidR="00356A55" w:rsidRPr="00223183" w:rsidRDefault="00356A55" w:rsidP="00356A55">
            <w:pPr>
              <w:rPr>
                <w:rFonts w:ascii="Times New Roman" w:eastAsia="Times New Roman" w:hAnsi="Times New Roman" w:cs="Times New Roman"/>
              </w:rPr>
            </w:pPr>
            <w:r w:rsidRPr="00223183">
              <w:rPr>
                <w:rFonts w:ascii="Times New Roman" w:eastAsia="Times New Roman" w:hAnsi="Times New Roman" w:cs="Times New Roman"/>
              </w:rPr>
              <w:t>Das 08h às 11h e das 13h às 16h</w:t>
            </w:r>
          </w:p>
        </w:tc>
      </w:tr>
      <w:tr w:rsidR="00356A55" w:rsidRPr="00356A55" w14:paraId="387E3E15" w14:textId="77777777" w:rsidTr="00E7591E">
        <w:trPr>
          <w:trHeight w:val="942"/>
          <w:jc w:val="center"/>
        </w:trPr>
        <w:tc>
          <w:tcPr>
            <w:tcW w:w="2830" w:type="dxa"/>
            <w:vAlign w:val="center"/>
          </w:tcPr>
          <w:p w14:paraId="4B017AEF" w14:textId="77777777" w:rsidR="00356A55" w:rsidRPr="00356A55" w:rsidRDefault="00356A55" w:rsidP="00356A55">
            <w:pPr>
              <w:rPr>
                <w:rFonts w:ascii="Times New Roman" w:eastAsia="Times New Roman" w:hAnsi="Times New Roman" w:cs="Times New Roman"/>
                <w:b/>
              </w:rPr>
            </w:pPr>
            <w:r w:rsidRPr="00356A55">
              <w:rPr>
                <w:rFonts w:ascii="Times New Roman" w:eastAsia="Times New Roman" w:hAnsi="Times New Roman" w:cs="Times New Roman"/>
                <w:b/>
              </w:rPr>
              <w:t>LOCAL: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2D60B5A" w14:textId="0C939618" w:rsidR="00356A55" w:rsidRPr="00356A55" w:rsidRDefault="00356A55" w:rsidP="00356A55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356A55">
              <w:rPr>
                <w:rFonts w:ascii="Times New Roman" w:eastAsia="Times New Roman" w:hAnsi="Times New Roman" w:cs="Times New Roman"/>
              </w:rPr>
              <w:t>Secretaria Municipal de Promoção e Ação Social Catalão – GO Endereço: Rua Ênio Metsavat nº 284, Centro, Catalão – GO</w:t>
            </w:r>
          </w:p>
        </w:tc>
      </w:tr>
      <w:tr w:rsidR="00356A55" w:rsidRPr="00356A55" w14:paraId="0714DFD0" w14:textId="77777777" w:rsidTr="00E7591E">
        <w:trPr>
          <w:jc w:val="center"/>
        </w:trPr>
        <w:tc>
          <w:tcPr>
            <w:tcW w:w="2830" w:type="dxa"/>
            <w:vAlign w:val="center"/>
          </w:tcPr>
          <w:p w14:paraId="5E2082EB" w14:textId="4383D019" w:rsidR="00356A55" w:rsidRPr="00356A55" w:rsidRDefault="00356A55" w:rsidP="00356A55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PRAZO DE VIGÊ</w:t>
            </w:r>
            <w:r w:rsidRPr="00356A55">
              <w:rPr>
                <w:rFonts w:ascii="Times New Roman" w:eastAsia="Times New Roman" w:hAnsi="Times New Roman" w:cs="Times New Roman"/>
                <w:b/>
              </w:rPr>
              <w:t>NCIA DO CREDENCIAMENTO:</w:t>
            </w:r>
          </w:p>
        </w:tc>
        <w:tc>
          <w:tcPr>
            <w:tcW w:w="6236" w:type="dxa"/>
            <w:vAlign w:val="center"/>
          </w:tcPr>
          <w:p w14:paraId="204B62AA" w14:textId="77777777" w:rsidR="00356A55" w:rsidRPr="00356A55" w:rsidRDefault="00356A55" w:rsidP="00356A55">
            <w:pPr>
              <w:ind w:left="46"/>
              <w:jc w:val="both"/>
              <w:rPr>
                <w:rFonts w:ascii="Times New Roman" w:eastAsia="Times New Roman" w:hAnsi="Times New Roman" w:cs="Times New Roman"/>
              </w:rPr>
            </w:pPr>
            <w:r w:rsidRPr="00356A55">
              <w:rPr>
                <w:rFonts w:ascii="Times New Roman" w:eastAsia="Times New Roman" w:hAnsi="Times New Roman" w:cs="Times New Roman"/>
              </w:rPr>
              <w:t>O Edital de Chamamento / Credenciamento entra em vigor na data de sua publicação e vigorará pelo período de 12 (doze) meses, observadas a disponibilidade orçamentária e financeira, o interesse público e os princípios gerais da administração pública, podendo o Fundo Municipal de Promoção e Ação Social / Secretaria Municipal Promoção e Ação Social, a seu critério, realizar nova chamada para credenciamento.</w:t>
            </w:r>
          </w:p>
        </w:tc>
      </w:tr>
      <w:tr w:rsidR="00356A55" w:rsidRPr="00356A55" w14:paraId="7576C247" w14:textId="77777777" w:rsidTr="00E7591E">
        <w:trPr>
          <w:jc w:val="center"/>
        </w:trPr>
        <w:tc>
          <w:tcPr>
            <w:tcW w:w="2830" w:type="dxa"/>
            <w:vAlign w:val="center"/>
          </w:tcPr>
          <w:p w14:paraId="46DAF00D" w14:textId="68F1B53A" w:rsidR="00356A55" w:rsidRPr="00356A55" w:rsidRDefault="00356A55" w:rsidP="00E7591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LEGISLAÇÃO APLICÁ</w:t>
            </w:r>
            <w:r w:rsidRPr="00356A55">
              <w:rPr>
                <w:rFonts w:ascii="Times New Roman" w:eastAsia="Times New Roman" w:hAnsi="Times New Roman" w:cs="Times New Roman"/>
                <w:b/>
              </w:rPr>
              <w:t>VEL:</w:t>
            </w:r>
          </w:p>
        </w:tc>
        <w:tc>
          <w:tcPr>
            <w:tcW w:w="6236" w:type="dxa"/>
            <w:vAlign w:val="center"/>
          </w:tcPr>
          <w:p w14:paraId="5837F31F" w14:textId="77777777" w:rsidR="00356A55" w:rsidRPr="00356A55" w:rsidRDefault="00356A55" w:rsidP="00E7591E">
            <w:pPr>
              <w:spacing w:line="360" w:lineRule="auto"/>
              <w:ind w:left="46"/>
              <w:rPr>
                <w:rFonts w:ascii="Times New Roman" w:hAnsi="Times New Roman" w:cs="Times New Roman"/>
              </w:rPr>
            </w:pPr>
            <w:r w:rsidRPr="00356A55">
              <w:rPr>
                <w:rFonts w:ascii="Times New Roman" w:hAnsi="Times New Roman" w:cs="Times New Roman"/>
              </w:rPr>
              <w:t>Lei Federal nº 14.133/2021</w:t>
            </w:r>
          </w:p>
        </w:tc>
      </w:tr>
    </w:tbl>
    <w:p w14:paraId="68080BB6" w14:textId="77777777" w:rsidR="00356A55" w:rsidRPr="00356A55" w:rsidRDefault="00356A55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17B630F1" w14:textId="2B413AC9" w:rsidR="00356A55" w:rsidRDefault="00356A55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00790D09" w14:textId="7406DA9D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45FDB44B" w14:textId="6B1EF6D6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1DF06D66" w14:textId="24DFC86D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3818D2B8" w14:textId="13A8DAB5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4FDB1138" w14:textId="7955AC3F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66BDE49F" w14:textId="5CAC9A67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64AC5914" w14:textId="1004139A" w:rsidR="00E7591E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0770BE62" w14:textId="77777777" w:rsidR="00E7591E" w:rsidRPr="00356A55" w:rsidRDefault="00E7591E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43804FA3" w14:textId="77777777" w:rsidR="00356A55" w:rsidRPr="00356A55" w:rsidRDefault="00356A55" w:rsidP="00356A55">
      <w:pPr>
        <w:spacing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2C7C01FF" w14:textId="77777777" w:rsidR="00356A55" w:rsidRPr="00356A55" w:rsidRDefault="00356A55" w:rsidP="00C62E86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</w:p>
    <w:p w14:paraId="45A9600E" w14:textId="77777777" w:rsidR="00C62E86" w:rsidRDefault="00356A55" w:rsidP="00C31FEB">
      <w:pPr>
        <w:shd w:val="clear" w:color="auto" w:fill="C2D69B" w:themeFill="accent3" w:themeFillTint="9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  <w:lang w:val="en-US"/>
        </w:rPr>
      </w:pPr>
      <w:r w:rsidRPr="00356A55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  <w:t>1. OBJETO</w:t>
      </w:r>
    </w:p>
    <w:p w14:paraId="2A5D33E1" w14:textId="77777777" w:rsidR="00C31FEB" w:rsidRDefault="00356A55" w:rsidP="00C31FEB">
      <w:pPr>
        <w:spacing w:beforeLines="120" w:before="288" w:afterLines="120" w:after="288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1.1.</w:t>
      </w:r>
      <w:r w:rsidRPr="00356A55">
        <w:rPr>
          <w:rFonts w:ascii="Times New Roman" w:hAnsi="Times New Roman" w:cs="Times New Roman"/>
        </w:rPr>
        <w:t xml:space="preserve"> O presente Edital tem por objeto o </w:t>
      </w:r>
      <w:r w:rsidR="00B54590" w:rsidRPr="00A73150">
        <w:rPr>
          <w:rFonts w:ascii="Times New Roman" w:hAnsi="Times New Roman" w:cs="Times New Roman"/>
        </w:rPr>
        <w:t>Credenciamento de</w:t>
      </w:r>
      <w:r w:rsidR="00B54590">
        <w:rPr>
          <w:rFonts w:ascii="Times New Roman" w:hAnsi="Times New Roman" w:cs="Times New Roman"/>
        </w:rPr>
        <w:t xml:space="preserve"> pessoas físicas ou jurídicas para a</w:t>
      </w:r>
      <w:r w:rsidR="00B54590" w:rsidRPr="00A73150">
        <w:rPr>
          <w:rFonts w:ascii="Times New Roman" w:hAnsi="Times New Roman" w:cs="Times New Roman"/>
        </w:rPr>
        <w:t xml:space="preserve"> </w:t>
      </w:r>
      <w:r w:rsidR="00B54590">
        <w:rPr>
          <w:rFonts w:ascii="Times New Roman" w:hAnsi="Times New Roman" w:cs="Times New Roman"/>
        </w:rPr>
        <w:t>prestação de serviços de instalação de</w:t>
      </w:r>
      <w:r w:rsidR="00B54590" w:rsidRPr="00A73150">
        <w:rPr>
          <w:rFonts w:ascii="Times New Roman" w:hAnsi="Times New Roman" w:cs="Times New Roman"/>
        </w:rPr>
        <w:t xml:space="preserve"> reservatórios de água </w:t>
      </w:r>
      <w:r w:rsidR="00B54590">
        <w:rPr>
          <w:rFonts w:ascii="Times New Roman" w:hAnsi="Times New Roman" w:cs="Times New Roman"/>
        </w:rPr>
        <w:t>de 500 litros</w:t>
      </w:r>
      <w:r w:rsidR="00B54590" w:rsidRPr="00A73150">
        <w:rPr>
          <w:rFonts w:ascii="Times New Roman" w:hAnsi="Times New Roman" w:cs="Times New Roman"/>
        </w:rPr>
        <w:t xml:space="preserve">, </w:t>
      </w:r>
      <w:r w:rsidR="00B54590">
        <w:rPr>
          <w:rFonts w:ascii="Times New Roman" w:hAnsi="Times New Roman" w:cs="Times New Roman"/>
        </w:rPr>
        <w:t>para realizar a implementação do</w:t>
      </w:r>
      <w:r w:rsidR="00B54590" w:rsidRPr="00A73150">
        <w:rPr>
          <w:rFonts w:ascii="Times New Roman" w:hAnsi="Times New Roman" w:cs="Times New Roman"/>
        </w:rPr>
        <w:t xml:space="preserve"> Programa “Água para Viver”, instituído pela Lei Municipal nº 4.390, de 21 de agosto de 2025, com</w:t>
      </w:r>
      <w:r w:rsidR="00B54590">
        <w:rPr>
          <w:rFonts w:ascii="Times New Roman" w:hAnsi="Times New Roman" w:cs="Times New Roman"/>
        </w:rPr>
        <w:t xml:space="preserve"> o objetivo de promover acesso a</w:t>
      </w:r>
      <w:r w:rsidR="00B54590" w:rsidRPr="00A73150">
        <w:rPr>
          <w:rFonts w:ascii="Times New Roman" w:hAnsi="Times New Roman" w:cs="Times New Roman"/>
        </w:rPr>
        <w:t xml:space="preserve"> água potável </w:t>
      </w:r>
      <w:r w:rsidR="00B54590">
        <w:rPr>
          <w:rFonts w:ascii="Times New Roman" w:hAnsi="Times New Roman" w:cs="Times New Roman"/>
        </w:rPr>
        <w:t>para</w:t>
      </w:r>
      <w:r w:rsidR="00B54590" w:rsidRPr="00A73150">
        <w:rPr>
          <w:rFonts w:ascii="Times New Roman" w:hAnsi="Times New Roman" w:cs="Times New Roman"/>
        </w:rPr>
        <w:t xml:space="preserve"> </w:t>
      </w:r>
      <w:r w:rsidR="00B54590">
        <w:rPr>
          <w:rFonts w:ascii="Times New Roman" w:hAnsi="Times New Roman" w:cs="Times New Roman"/>
        </w:rPr>
        <w:t xml:space="preserve">as </w:t>
      </w:r>
      <w:r w:rsidR="00B54590" w:rsidRPr="00A73150">
        <w:rPr>
          <w:rFonts w:ascii="Times New Roman" w:hAnsi="Times New Roman" w:cs="Times New Roman"/>
        </w:rPr>
        <w:t>famílias em situação de vulnerabilidade soci</w:t>
      </w:r>
      <w:r w:rsidR="00B54590">
        <w:rPr>
          <w:rFonts w:ascii="Times New Roman" w:hAnsi="Times New Roman" w:cs="Times New Roman"/>
        </w:rPr>
        <w:t>al no Município de Catalão-GO.</w:t>
      </w:r>
    </w:p>
    <w:p w14:paraId="4A621047" w14:textId="5C74678B" w:rsidR="00356A55" w:rsidRPr="00E03010" w:rsidRDefault="00356A55" w:rsidP="00C31FEB">
      <w:pPr>
        <w:shd w:val="clear" w:color="auto" w:fill="C2D69B" w:themeFill="accent3" w:themeFillTint="99"/>
        <w:spacing w:beforeLines="120" w:before="288" w:afterLines="120" w:after="288"/>
        <w:jc w:val="both"/>
        <w:rPr>
          <w:rFonts w:ascii="Times New Roman" w:hAnsi="Times New Roman" w:cs="Times New Roman"/>
        </w:rPr>
      </w:pPr>
      <w:r w:rsidRPr="00356A55"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  <w:t>2. ESCLARECIMENTOS E IMPUGNAÇÃO AO EDITAL</w:t>
      </w:r>
    </w:p>
    <w:p w14:paraId="2F17435E" w14:textId="78571E67" w:rsidR="00356A55" w:rsidRPr="00356A55" w:rsidRDefault="00356A55" w:rsidP="002650D3">
      <w:pPr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5"/>
          <w:kern w:val="28"/>
        </w:rPr>
      </w:pPr>
      <w:r w:rsidRPr="00356A55">
        <w:rPr>
          <w:rFonts w:ascii="Times New Roman" w:hAnsi="Times New Roman" w:cs="Times New Roman"/>
          <w:b/>
          <w:bCs/>
        </w:rPr>
        <w:t>2.1.</w:t>
      </w:r>
      <w:r w:rsidRPr="00356A55">
        <w:rPr>
          <w:rFonts w:ascii="Times New Roman" w:hAnsi="Times New Roman" w:cs="Times New Roman"/>
        </w:rPr>
        <w:t xml:space="preserve"> Qualquer pessoa é parte legítima para impugnar este edital por irregularidade na aplicação da legislação vigente ou para solicitar esclarecimento sobre os seus termos, devendo protocolar o pedido (art. 164 da Lei nº 14.133/2021).</w:t>
      </w:r>
    </w:p>
    <w:p w14:paraId="2A80433E" w14:textId="7100BFB0" w:rsidR="00356A55" w:rsidRPr="00356A55" w:rsidRDefault="00356A55" w:rsidP="002650D3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2.2.</w:t>
      </w:r>
      <w:r w:rsidRPr="00356A55">
        <w:rPr>
          <w:rFonts w:ascii="Times New Roman" w:hAnsi="Times New Roman" w:cs="Times New Roman"/>
        </w:rPr>
        <w:t xml:space="preserve"> As impugnações ou pedidos de esclarecimentos deverão ser encaminhados por meio eletrônico para o seguinte e-mail: </w:t>
      </w:r>
      <w:r w:rsidR="00C37881" w:rsidRPr="002650D3">
        <w:rPr>
          <w:rFonts w:ascii="Times New Roman" w:hAnsi="Times New Roman" w:cs="Times New Roman"/>
          <w:b/>
        </w:rPr>
        <w:t>acaosocial</w:t>
      </w:r>
      <w:r w:rsidR="002650D3" w:rsidRPr="002650D3">
        <w:rPr>
          <w:rFonts w:ascii="Times New Roman" w:hAnsi="Times New Roman" w:cs="Times New Roman"/>
          <w:b/>
        </w:rPr>
        <w:t>@catalao.go.gov.br</w:t>
      </w:r>
    </w:p>
    <w:p w14:paraId="15A0700D" w14:textId="77777777" w:rsidR="00356A55" w:rsidRPr="00356A55" w:rsidRDefault="00356A55" w:rsidP="002650D3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2.3.</w:t>
      </w:r>
      <w:r w:rsidRPr="00356A55">
        <w:rPr>
          <w:rFonts w:ascii="Times New Roman" w:hAnsi="Times New Roman" w:cs="Times New Roman"/>
        </w:rPr>
        <w:t xml:space="preserve"> A resposta à impugnação ou ao pedido de esclarecimento será divulgada em sítio eletrônico oficial do município no prazo de até 3 (três) dias úteis a contar do recebimento da impugnação ou do pedido de esclarecimento (art. 164, p. ú. da Lei nº 14.133/2021).</w:t>
      </w:r>
    </w:p>
    <w:p w14:paraId="46F763FC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2.4.</w:t>
      </w:r>
      <w:r w:rsidRPr="00356A55">
        <w:rPr>
          <w:rFonts w:ascii="Times New Roman" w:hAnsi="Times New Roman" w:cs="Times New Roman"/>
        </w:rPr>
        <w:t xml:space="preserve"> Eventuais modificações no edital implicarão nova divulgação na mesma forma de sua divulgação inicial, além do cumprimento dos mesmos prazos dos atos e procedimentos originais, exceto quando a alteração não comprometer a formulação das propostas.</w:t>
      </w:r>
    </w:p>
    <w:p w14:paraId="1BC39C68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3A53FDCD" w14:textId="77777777" w:rsidR="00356A55" w:rsidRPr="00356A55" w:rsidRDefault="00356A55" w:rsidP="00C31FEB">
      <w:pPr>
        <w:shd w:val="clear" w:color="auto" w:fill="C2D69B" w:themeFill="accent3" w:themeFillTint="99"/>
        <w:spacing w:after="240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  <w:color w:val="000000" w:themeColor="text1"/>
        </w:rPr>
        <w:t xml:space="preserve">3. </w:t>
      </w:r>
      <w:r w:rsidRPr="00356A55">
        <w:rPr>
          <w:rFonts w:ascii="Times New Roman" w:hAnsi="Times New Roman" w:cs="Times New Roman"/>
          <w:b/>
          <w:bCs/>
        </w:rPr>
        <w:t>CONDIÇÕES DE PARTICIPAÇÃO NO CREDENCIAMENTO</w:t>
      </w:r>
    </w:p>
    <w:p w14:paraId="433C67E8" w14:textId="77777777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3.1.</w:t>
      </w:r>
      <w:r w:rsidRPr="00356A55">
        <w:rPr>
          <w:rFonts w:ascii="Times New Roman" w:hAnsi="Times New Roman" w:cs="Times New Roman"/>
        </w:rPr>
        <w:t xml:space="preserve"> Poderão participar deste credenciamento pessoas físicas e/ou jurídicas desde que cumpram os requisitos do Edital.</w:t>
      </w:r>
    </w:p>
    <w:p w14:paraId="7F6AFF3A" w14:textId="0A5C3126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  <w:b/>
          <w:bCs/>
        </w:rPr>
        <w:t>3.2.</w:t>
      </w:r>
      <w:r w:rsidRPr="00356A55">
        <w:rPr>
          <w:rFonts w:ascii="Times New Roman" w:hAnsi="Times New Roman" w:cs="Times New Roman"/>
        </w:rPr>
        <w:t xml:space="preserve"> É </w:t>
      </w:r>
      <w:r w:rsidR="00E7591E">
        <w:rPr>
          <w:rFonts w:ascii="Times New Roman" w:hAnsi="Times New Roman" w:cs="Times New Roman"/>
        </w:rPr>
        <w:t xml:space="preserve">estritamente </w:t>
      </w:r>
      <w:r w:rsidRPr="00356A55">
        <w:rPr>
          <w:rFonts w:ascii="Times New Roman" w:hAnsi="Times New Roman" w:cs="Times New Roman"/>
        </w:rPr>
        <w:t>vedada a participação de servidores públicos municipais, bem como de empresas que possuam em seu quadro societá</w:t>
      </w:r>
      <w:r w:rsidR="00E7591E">
        <w:rPr>
          <w:rFonts w:ascii="Times New Roman" w:hAnsi="Times New Roman" w:cs="Times New Roman"/>
        </w:rPr>
        <w:t>rio servidor público municipal.</w:t>
      </w: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  <w:b/>
          <w:bCs/>
        </w:rPr>
        <w:t>3.3.</w:t>
      </w:r>
      <w:r w:rsidRPr="00356A55">
        <w:rPr>
          <w:rFonts w:ascii="Times New Roman" w:hAnsi="Times New Roman" w:cs="Times New Roman"/>
        </w:rPr>
        <w:t xml:space="preserve"> O interessado </w:t>
      </w:r>
      <w:r w:rsidR="00E7591E">
        <w:rPr>
          <w:rFonts w:ascii="Times New Roman" w:hAnsi="Times New Roman" w:cs="Times New Roman"/>
        </w:rPr>
        <w:t>em se tornar</w:t>
      </w:r>
      <w:r w:rsidRPr="00356A55">
        <w:rPr>
          <w:rFonts w:ascii="Times New Roman" w:hAnsi="Times New Roman" w:cs="Times New Roman"/>
        </w:rPr>
        <w:t xml:space="preserve"> credenciado </w:t>
      </w:r>
      <w:r w:rsidRPr="00356A55">
        <w:rPr>
          <w:rFonts w:ascii="Times New Roman" w:hAnsi="Times New Roman" w:cs="Times New Roman"/>
          <w:b/>
          <w:bCs/>
        </w:rPr>
        <w:t xml:space="preserve">deverá </w:t>
      </w:r>
      <w:r w:rsidRPr="00356A55">
        <w:rPr>
          <w:rFonts w:ascii="Times New Roman" w:hAnsi="Times New Roman" w:cs="Times New Roman"/>
        </w:rPr>
        <w:t>encaminhar a documentação no local e horário indicado neste edital, em envelope devidamente lacrado, a qual terá caráter sigiloso até o momento em que a Comissão se reunir para receber, examinar e julgar</w:t>
      </w:r>
      <w:r w:rsidR="00E7591E">
        <w:rPr>
          <w:rFonts w:ascii="Times New Roman" w:hAnsi="Times New Roman" w:cs="Times New Roman"/>
        </w:rPr>
        <w:t xml:space="preserve"> os</w:t>
      </w:r>
      <w:r w:rsidRPr="00356A55">
        <w:rPr>
          <w:rFonts w:ascii="Times New Roman" w:hAnsi="Times New Roman" w:cs="Times New Roman"/>
        </w:rPr>
        <w:t xml:space="preserve"> documentos, podendo ser disponibilizada estrita e permanentemente aos órgãos de controle externo e interno.</w:t>
      </w:r>
    </w:p>
    <w:p w14:paraId="46CE4D01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261CF5CB" w14:textId="10D8CF79" w:rsidR="00C62E86" w:rsidRDefault="00356A55" w:rsidP="00C31FEB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C31FEB">
        <w:rPr>
          <w:rFonts w:ascii="Times New Roman" w:hAnsi="Times New Roman" w:cs="Times New Roman"/>
          <w:b/>
          <w:bCs/>
          <w:shd w:val="clear" w:color="auto" w:fill="C2D69B" w:themeFill="accent3" w:themeFillTint="99"/>
        </w:rPr>
        <w:t>4. DO PRAZO DE INCRIÇÕES E DA VIGÊNCIA DO CREDENCIAMENTO</w:t>
      </w:r>
      <w:r w:rsidR="00C31FEB">
        <w:rPr>
          <w:rFonts w:ascii="Times New Roman" w:hAnsi="Times New Roman" w:cs="Times New Roman"/>
          <w:b/>
          <w:bCs/>
          <w:shd w:val="clear" w:color="auto" w:fill="C2D69B" w:themeFill="accent3" w:themeFillTint="99"/>
        </w:rPr>
        <w:t xml:space="preserve">           </w:t>
      </w:r>
    </w:p>
    <w:p w14:paraId="379E062F" w14:textId="1FB60CFC" w:rsidR="00356A55" w:rsidRPr="00C62E86" w:rsidRDefault="00356A55" w:rsidP="00C62E86">
      <w:pPr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4.1</w:t>
      </w:r>
      <w:r w:rsidRPr="00356A55">
        <w:rPr>
          <w:rFonts w:ascii="Times New Roman" w:hAnsi="Times New Roman" w:cs="Times New Roman"/>
        </w:rPr>
        <w:t xml:space="preserve">. O prazo para o </w:t>
      </w:r>
      <w:r w:rsidR="00E7591E">
        <w:rPr>
          <w:rFonts w:ascii="Times New Roman" w:hAnsi="Times New Roman" w:cs="Times New Roman"/>
        </w:rPr>
        <w:t>credenciamento será de 10 (dez</w:t>
      </w:r>
      <w:r w:rsidRPr="00356A55">
        <w:rPr>
          <w:rFonts w:ascii="Times New Roman" w:hAnsi="Times New Roman" w:cs="Times New Roman"/>
        </w:rPr>
        <w:t>) dias, contados da data da publicação deste Edital.</w:t>
      </w:r>
    </w:p>
    <w:p w14:paraId="4460013B" w14:textId="63F77C24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4.2.</w:t>
      </w:r>
      <w:r w:rsidRPr="00356A55">
        <w:rPr>
          <w:rFonts w:ascii="Times New Roman" w:hAnsi="Times New Roman" w:cs="Times New Roman"/>
        </w:rPr>
        <w:t xml:space="preserve"> As inscrições deverão ser efetuadas na Secretaria Municipal de Promoção e Ação Social, Assunto: Credenciamento nº 001/2025 – Programa 'Água para Viver', </w:t>
      </w:r>
      <w:r w:rsidR="00E7591E">
        <w:rPr>
          <w:rFonts w:ascii="Times New Roman" w:hAnsi="Times New Roman" w:cs="Times New Roman"/>
        </w:rPr>
        <w:t xml:space="preserve">durante o período </w:t>
      </w:r>
      <w:r w:rsidRPr="00356A55">
        <w:rPr>
          <w:rFonts w:ascii="Times New Roman" w:hAnsi="Times New Roman" w:cs="Times New Roman"/>
        </w:rPr>
        <w:t>das 08h00 às 11h00 e das 13h00 às 16h00 em dias úteis.</w:t>
      </w:r>
    </w:p>
    <w:p w14:paraId="321C0B34" w14:textId="75D11603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4.3.</w:t>
      </w:r>
      <w:r w:rsidRPr="00356A55">
        <w:rPr>
          <w:rFonts w:ascii="Times New Roman" w:hAnsi="Times New Roman" w:cs="Times New Roman"/>
        </w:rPr>
        <w:t xml:space="preserve"> A documentação de habilitação deverá ser apresentada em envelope lacrado, contendo na parte externa o nome do interessado e o número do CPF (pessoa física) e a Razão Social e CNPJ </w:t>
      </w:r>
      <w:r w:rsidR="00E7591E">
        <w:rPr>
          <w:rFonts w:ascii="Times New Roman" w:hAnsi="Times New Roman" w:cs="Times New Roman"/>
        </w:rPr>
        <w:t>(</w:t>
      </w:r>
      <w:r w:rsidRPr="00356A55">
        <w:rPr>
          <w:rFonts w:ascii="Times New Roman" w:hAnsi="Times New Roman" w:cs="Times New Roman"/>
        </w:rPr>
        <w:t>pessoa jurídica) e a indicação 'Credenciamento nº 001/2025'.</w:t>
      </w:r>
    </w:p>
    <w:p w14:paraId="78E68A67" w14:textId="77777777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4.4.</w:t>
      </w:r>
      <w:r w:rsidRPr="00356A55">
        <w:rPr>
          <w:rFonts w:ascii="Times New Roman" w:hAnsi="Times New Roman" w:cs="Times New Roman"/>
        </w:rPr>
        <w:t xml:space="preserve"> A vigência do credenciamento será de 12 (doze) meses, podendo ser prorrogado nos termos da Lei nº 14.133/2021.</w:t>
      </w:r>
    </w:p>
    <w:p w14:paraId="3F587A51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40595AA7" w14:textId="77777777" w:rsidR="00356A55" w:rsidRPr="00356A55" w:rsidRDefault="00356A55" w:rsidP="00C31FEB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5. DOCUMENTO DE HABILITAÇÃO PARA O CREDENCIAMENTO</w:t>
      </w:r>
    </w:p>
    <w:p w14:paraId="3EF7A1B8" w14:textId="77777777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5.1.</w:t>
      </w:r>
      <w:r w:rsidRPr="00356A55">
        <w:rPr>
          <w:rFonts w:ascii="Times New Roman" w:hAnsi="Times New Roman" w:cs="Times New Roman"/>
        </w:rPr>
        <w:t xml:space="preserve"> Interessados em participar do processo de credenciamento devem apresentar, no ato da inscrição, todos os documentos necessários listados no item 5.4 e seguintes. A falta de qualquer um destes documentos resultará em inabilitação do interessado. Também é necessário submeter a ficha de requerimento de credenciamento preenchida e assinada, conforme o modelo do Anexo II. </w:t>
      </w:r>
    </w:p>
    <w:p w14:paraId="3D03DCA5" w14:textId="77777777" w:rsidR="00356A55" w:rsidRPr="00356A55" w:rsidRDefault="00356A55" w:rsidP="00C62E86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5.2.</w:t>
      </w:r>
      <w:r w:rsidRPr="00356A55">
        <w:rPr>
          <w:rFonts w:ascii="Times New Roman" w:hAnsi="Times New Roman" w:cs="Times New Roman"/>
        </w:rPr>
        <w:t xml:space="preserve"> A apresentação completa da documentação é essencial para a habilitação jurídica, técnica e fiscal do interessado, conforme as exigências deste Edital. </w:t>
      </w:r>
    </w:p>
    <w:p w14:paraId="7222414C" w14:textId="6DECECC2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5.3.</w:t>
      </w:r>
      <w:r w:rsidRPr="00356A55">
        <w:rPr>
          <w:rFonts w:ascii="Times New Roman" w:hAnsi="Times New Roman" w:cs="Times New Roman"/>
        </w:rPr>
        <w:t xml:space="preserve"> As certidões que compõem a documentação exigida e têm data de validade devem estar válidas no momento da inscrição. Estas devem ser atualizadas no momento da assinatura do contrato e durante sua vigência.</w:t>
      </w:r>
    </w:p>
    <w:p w14:paraId="273000BD" w14:textId="77777777" w:rsidR="00356A55" w:rsidRPr="00356A55" w:rsidRDefault="00356A55" w:rsidP="00E7591E">
      <w:pPr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5.4. Do Credenciamento de Pessoa Física</w:t>
      </w:r>
    </w:p>
    <w:p w14:paraId="77991D83" w14:textId="77777777" w:rsidR="00356A55" w:rsidRPr="00356A55" w:rsidRDefault="00356A55" w:rsidP="00E7591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5.4.1.</w:t>
      </w:r>
      <w:r w:rsidRPr="00356A55">
        <w:rPr>
          <w:rFonts w:ascii="Times New Roman" w:hAnsi="Times New Roman" w:cs="Times New Roman"/>
        </w:rPr>
        <w:t xml:space="preserve"> Interessados em se credenciar na condição de </w:t>
      </w:r>
      <w:r w:rsidRPr="00E7591E">
        <w:rPr>
          <w:rFonts w:ascii="Times New Roman" w:hAnsi="Times New Roman" w:cs="Times New Roman"/>
        </w:rPr>
        <w:t>pessoa física</w:t>
      </w:r>
      <w:r w:rsidRPr="00356A55">
        <w:rPr>
          <w:rFonts w:ascii="Times New Roman" w:hAnsi="Times New Roman" w:cs="Times New Roman"/>
        </w:rPr>
        <w:t xml:space="preserve"> devem apresentar a seguinte documentação:</w:t>
      </w:r>
    </w:p>
    <w:p w14:paraId="480E1609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a)</w:t>
      </w:r>
      <w:r w:rsidRPr="00356A55">
        <w:rPr>
          <w:rFonts w:ascii="Times New Roman" w:hAnsi="Times New Roman" w:cs="Times New Roman"/>
        </w:rPr>
        <w:tab/>
        <w:t>Requerimento, solicitando inscrição para credenciamento, conforme Anexo II;</w:t>
      </w:r>
    </w:p>
    <w:p w14:paraId="5F704364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b)</w:t>
      </w:r>
      <w:r w:rsidRPr="0018604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>Cópia do CPF, dispensável se incluído na identidade profissional;</w:t>
      </w:r>
    </w:p>
    <w:p w14:paraId="70D63149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c)</w:t>
      </w:r>
      <w:r w:rsidRPr="00356A55">
        <w:rPr>
          <w:rFonts w:ascii="Times New Roman" w:hAnsi="Times New Roman" w:cs="Times New Roman"/>
        </w:rPr>
        <w:tab/>
        <w:t xml:space="preserve">Consulta de regularidade do CPF (disponível em www.receita.fazenda.gov.br); </w:t>
      </w:r>
    </w:p>
    <w:p w14:paraId="642DB52E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d)</w:t>
      </w:r>
      <w:r w:rsidRPr="00356A55">
        <w:rPr>
          <w:rFonts w:ascii="Times New Roman" w:hAnsi="Times New Roman" w:cs="Times New Roman"/>
        </w:rPr>
        <w:tab/>
        <w:t xml:space="preserve">Título de eleitor com comprovante de quitação eleitoral; </w:t>
      </w:r>
    </w:p>
    <w:p w14:paraId="488C82B2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e)</w:t>
      </w:r>
      <w:r w:rsidRPr="00356A55">
        <w:rPr>
          <w:rFonts w:ascii="Times New Roman" w:hAnsi="Times New Roman" w:cs="Times New Roman"/>
        </w:rPr>
        <w:tab/>
        <w:t xml:space="preserve">Certificado de reservista (para pessoas do sexo masculino); </w:t>
      </w:r>
    </w:p>
    <w:p w14:paraId="517ED076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f)</w:t>
      </w:r>
      <w:r w:rsidRPr="00356A55">
        <w:rPr>
          <w:rFonts w:ascii="Times New Roman" w:hAnsi="Times New Roman" w:cs="Times New Roman"/>
        </w:rPr>
        <w:tab/>
        <w:t xml:space="preserve">Comprovante de endereço atualizado; </w:t>
      </w:r>
    </w:p>
    <w:p w14:paraId="09102AFE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g)</w:t>
      </w:r>
      <w:r w:rsidRPr="00356A55">
        <w:rPr>
          <w:rFonts w:ascii="Times New Roman" w:hAnsi="Times New Roman" w:cs="Times New Roman"/>
        </w:rPr>
        <w:tab/>
        <w:t xml:space="preserve">Cadastro no PIS/PASEP/NIT/INSS; </w:t>
      </w:r>
    </w:p>
    <w:p w14:paraId="4C4E09DF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h)</w:t>
      </w:r>
      <w:r w:rsidRPr="00356A55">
        <w:rPr>
          <w:rFonts w:ascii="Times New Roman" w:hAnsi="Times New Roman" w:cs="Times New Roman"/>
        </w:rPr>
        <w:tab/>
        <w:t xml:space="preserve">Prova de quitação com a Fazenda Pública Municipal do domicílio do interessado; </w:t>
      </w:r>
    </w:p>
    <w:p w14:paraId="68DD814F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i)</w:t>
      </w:r>
      <w:r w:rsidRPr="00356A55">
        <w:rPr>
          <w:rFonts w:ascii="Times New Roman" w:hAnsi="Times New Roman" w:cs="Times New Roman"/>
        </w:rPr>
        <w:tab/>
        <w:t xml:space="preserve">Prova de quitação com a Fazenda Pública Estadual do domicílio do interessado; </w:t>
      </w:r>
    </w:p>
    <w:p w14:paraId="14B6909D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j)</w:t>
      </w:r>
      <w:r w:rsidRPr="00356A55">
        <w:rPr>
          <w:rFonts w:ascii="Times New Roman" w:hAnsi="Times New Roman" w:cs="Times New Roman"/>
        </w:rPr>
        <w:tab/>
        <w:t xml:space="preserve">Prova de quitação com a Fazenda Pública Federal (disponível em www.receita.fazenda.gov.br); </w:t>
      </w:r>
    </w:p>
    <w:p w14:paraId="3AD69381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k)</w:t>
      </w:r>
      <w:r w:rsidRPr="00356A55">
        <w:rPr>
          <w:rFonts w:ascii="Times New Roman" w:hAnsi="Times New Roman" w:cs="Times New Roman"/>
        </w:rPr>
        <w:tab/>
        <w:t xml:space="preserve">Certidão negativa de inexistência de débitos adimplidos perante a justiça do trabalho (disponível em www.tst.jus.br); </w:t>
      </w:r>
    </w:p>
    <w:p w14:paraId="54E585BE" w14:textId="4FEA0394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l)</w:t>
      </w:r>
      <w:r w:rsidR="00186046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</w:rPr>
        <w:t>Declaração de atendimento aos requisitos do edital e de capacidade técnica (Anexo III);</w:t>
      </w:r>
    </w:p>
    <w:p w14:paraId="0448A79D" w14:textId="77777777" w:rsidR="00356A55" w:rsidRPr="00356A55" w:rsidRDefault="00356A55" w:rsidP="00E7591E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m)</w:t>
      </w:r>
      <w:r w:rsidRPr="00356A55">
        <w:rPr>
          <w:rFonts w:ascii="Times New Roman" w:hAnsi="Times New Roman" w:cs="Times New Roman"/>
        </w:rPr>
        <w:tab/>
        <w:t xml:space="preserve"> Declaração de inexistência de fatos impeditivos da habilitação (Anexo IV)</w:t>
      </w:r>
    </w:p>
    <w:p w14:paraId="7252E07D" w14:textId="43B3B5A1" w:rsidR="00356A55" w:rsidRPr="00356A55" w:rsidRDefault="00356A55" w:rsidP="00E7591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5.4.2.</w:t>
      </w:r>
      <w:r w:rsidRPr="00356A55">
        <w:rPr>
          <w:rFonts w:ascii="Times New Roman" w:hAnsi="Times New Roman" w:cs="Times New Roman"/>
        </w:rPr>
        <w:t xml:space="preserve"> A documentação pode ser apresentada em </w:t>
      </w:r>
      <w:r w:rsidR="006A4B0B">
        <w:rPr>
          <w:rFonts w:ascii="Times New Roman" w:hAnsi="Times New Roman" w:cs="Times New Roman"/>
        </w:rPr>
        <w:t xml:space="preserve">sua versão </w:t>
      </w:r>
      <w:r w:rsidRPr="00356A55">
        <w:rPr>
          <w:rFonts w:ascii="Times New Roman" w:hAnsi="Times New Roman" w:cs="Times New Roman"/>
        </w:rPr>
        <w:t xml:space="preserve">original ou cópia (não é </w:t>
      </w:r>
      <w:r w:rsidR="006A4B0B" w:rsidRPr="00356A55">
        <w:rPr>
          <w:rFonts w:ascii="Times New Roman" w:hAnsi="Times New Roman" w:cs="Times New Roman"/>
        </w:rPr>
        <w:t>necessária autenticação</w:t>
      </w:r>
      <w:r w:rsidR="006A4B0B">
        <w:rPr>
          <w:rFonts w:ascii="Times New Roman" w:hAnsi="Times New Roman" w:cs="Times New Roman"/>
        </w:rPr>
        <w:t>, caso haja deverá estar anexa</w:t>
      </w:r>
      <w:r w:rsidRPr="00356A55">
        <w:rPr>
          <w:rFonts w:ascii="Times New Roman" w:hAnsi="Times New Roman" w:cs="Times New Roman"/>
        </w:rPr>
        <w:t xml:space="preserve"> à proposta de credenciamento). Os documentos emitidos em meio eletrônico, com o uso de certificação digital, serão considerados originais, sujeitos à verificação de autenticidade pela Administração</w:t>
      </w:r>
      <w:r w:rsidR="00186046">
        <w:rPr>
          <w:rFonts w:ascii="Times New Roman" w:hAnsi="Times New Roman" w:cs="Times New Roman"/>
        </w:rPr>
        <w:t xml:space="preserve"> Pública</w:t>
      </w:r>
      <w:r w:rsidRPr="00356A55">
        <w:rPr>
          <w:rFonts w:ascii="Times New Roman" w:hAnsi="Times New Roman" w:cs="Times New Roman"/>
        </w:rPr>
        <w:t xml:space="preserve">. </w:t>
      </w:r>
    </w:p>
    <w:p w14:paraId="707B0CED" w14:textId="746D7C79" w:rsidR="00356A55" w:rsidRPr="00356A55" w:rsidRDefault="00356A55" w:rsidP="00E7591E">
      <w:pPr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 xml:space="preserve">5.5. Do Credenciamento de Pessoa Jurídica </w:t>
      </w:r>
    </w:p>
    <w:p w14:paraId="3BABC121" w14:textId="77777777" w:rsidR="00356A55" w:rsidRPr="00356A55" w:rsidRDefault="00356A55" w:rsidP="00186046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5.5.1.</w:t>
      </w:r>
      <w:r w:rsidRPr="00356A55">
        <w:rPr>
          <w:rFonts w:ascii="Times New Roman" w:hAnsi="Times New Roman" w:cs="Times New Roman"/>
        </w:rPr>
        <w:t xml:space="preserve"> Interessados em se credenciar na condição de pessoa jurídica devem apresentar a seguinte documentação:</w:t>
      </w:r>
    </w:p>
    <w:p w14:paraId="471CF185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a)</w:t>
      </w:r>
      <w:r w:rsidRPr="00356A55">
        <w:rPr>
          <w:rFonts w:ascii="Times New Roman" w:hAnsi="Times New Roman" w:cs="Times New Roman"/>
        </w:rPr>
        <w:tab/>
        <w:t>Requerimento, solicitando inscrição para credenciamento, conforme Anexo II;</w:t>
      </w:r>
    </w:p>
    <w:p w14:paraId="3C6A4FB0" w14:textId="0275923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b)</w:t>
      </w:r>
      <w:r w:rsidRPr="0018604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>Cópia do RG e CPF ou da CNH dos representantes legais da empresa, bem como d</w:t>
      </w:r>
      <w:r w:rsidR="00186046">
        <w:rPr>
          <w:rFonts w:ascii="Times New Roman" w:hAnsi="Times New Roman" w:cs="Times New Roman"/>
        </w:rPr>
        <w:t xml:space="preserve">os profissionais que prestarão </w:t>
      </w:r>
      <w:r w:rsidRPr="00356A55">
        <w:rPr>
          <w:rFonts w:ascii="Times New Roman" w:hAnsi="Times New Roman" w:cs="Times New Roman"/>
        </w:rPr>
        <w:t>os serviços</w:t>
      </w:r>
      <w:r w:rsidR="00186046">
        <w:rPr>
          <w:rFonts w:ascii="Times New Roman" w:hAnsi="Times New Roman" w:cs="Times New Roman"/>
        </w:rPr>
        <w:t xml:space="preserve"> mencionados</w:t>
      </w:r>
      <w:r w:rsidRPr="00356A55">
        <w:rPr>
          <w:rFonts w:ascii="Times New Roman" w:hAnsi="Times New Roman" w:cs="Times New Roman"/>
        </w:rPr>
        <w:t xml:space="preserve">; </w:t>
      </w:r>
    </w:p>
    <w:p w14:paraId="557FDAA5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c)</w:t>
      </w:r>
      <w:r w:rsidRPr="0018604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 xml:space="preserve">Cópia do cartão de CNPJ - Cadastro Nacional de Pessoas Jurídicas, com situação ativa, da empresa prestadora de serviços; </w:t>
      </w:r>
    </w:p>
    <w:p w14:paraId="24F3BF43" w14:textId="5F0823B6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d)</w:t>
      </w:r>
      <w:r w:rsidRPr="0018604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>Ato Constitutivo, estatuto ou contrato social, com as alterações em vigor, devidamente registrado na junta comercial ou no Cartório de Títulos e Documentos, em se tratando de sociedade comercial, exigindo-se no caso de socieda</w:t>
      </w:r>
      <w:r w:rsidR="00C62E86">
        <w:rPr>
          <w:rFonts w:ascii="Times New Roman" w:hAnsi="Times New Roman" w:cs="Times New Roman"/>
        </w:rPr>
        <w:t xml:space="preserve">des por ações, a ata da </w:t>
      </w:r>
      <w:proofErr w:type="spellStart"/>
      <w:r w:rsidR="00C62E86">
        <w:rPr>
          <w:rFonts w:ascii="Times New Roman" w:hAnsi="Times New Roman" w:cs="Times New Roman"/>
        </w:rPr>
        <w:t>assemblé</w:t>
      </w:r>
      <w:r w:rsidRPr="00356A55">
        <w:rPr>
          <w:rFonts w:ascii="Times New Roman" w:hAnsi="Times New Roman" w:cs="Times New Roman"/>
        </w:rPr>
        <w:t>ia</w:t>
      </w:r>
      <w:proofErr w:type="spellEnd"/>
      <w:r w:rsidRPr="00356A55">
        <w:rPr>
          <w:rFonts w:ascii="Times New Roman" w:hAnsi="Times New Roman" w:cs="Times New Roman"/>
        </w:rPr>
        <w:t xml:space="preserve"> da última eleição da Diretoria, arquivada, em que conste, dentre os seus objetivos, a prestação dos serviços para os quais solicita credenciamento; </w:t>
      </w:r>
    </w:p>
    <w:p w14:paraId="35FD4695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186046">
        <w:rPr>
          <w:rFonts w:ascii="Times New Roman" w:hAnsi="Times New Roman" w:cs="Times New Roman"/>
          <w:b/>
        </w:rPr>
        <w:t>e)</w:t>
      </w:r>
      <w:r w:rsidRPr="0018604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 xml:space="preserve">Certidão Negativa de Débito da empresa prestadora junto a Fazenda Federal (Certidão Conjunta de Débitos Relativos a Tributos Federais, à Dívida Ativa da União e à Seguridade Social – disponível em www.receita.fazenda.gov.br); </w:t>
      </w:r>
    </w:p>
    <w:p w14:paraId="5089826B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lastRenderedPageBreak/>
        <w:t>f)</w:t>
      </w:r>
      <w:r w:rsidRPr="00356A55">
        <w:rPr>
          <w:rFonts w:ascii="Times New Roman" w:hAnsi="Times New Roman" w:cs="Times New Roman"/>
        </w:rPr>
        <w:tab/>
        <w:t>Certidão Negativa de Débito junto ao Fundo de Garantia por Tempo de Serviço (FGTS) – disponível em www.caixa.gov.br;</w:t>
      </w:r>
    </w:p>
    <w:p w14:paraId="465D16DE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g)</w:t>
      </w:r>
      <w:r w:rsidRPr="00C62E86">
        <w:rPr>
          <w:rFonts w:ascii="Times New Roman" w:hAnsi="Times New Roman" w:cs="Times New Roman"/>
          <w:b/>
        </w:rPr>
        <w:tab/>
      </w:r>
      <w:r w:rsidRPr="00356A55">
        <w:rPr>
          <w:rFonts w:ascii="Times New Roman" w:hAnsi="Times New Roman" w:cs="Times New Roman"/>
        </w:rPr>
        <w:t xml:space="preserve">Certidão Negativa de Débito junto à Fazenda Estadual, através de Certidão expedida pela Secretaria da Fazenda ou equivalente da unidade da federação onde está situada a sede da empresa participante; </w:t>
      </w:r>
    </w:p>
    <w:p w14:paraId="7C430DE0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h)</w:t>
      </w:r>
      <w:r w:rsidRPr="00356A55">
        <w:rPr>
          <w:rFonts w:ascii="Times New Roman" w:hAnsi="Times New Roman" w:cs="Times New Roman"/>
        </w:rPr>
        <w:tab/>
        <w:t>Certidão Negativa de Débitos para com o Município onde localiza a sede da empresa participante;</w:t>
      </w:r>
    </w:p>
    <w:p w14:paraId="3378324D" w14:textId="35F1A03E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i)</w:t>
      </w:r>
      <w:r w:rsidR="00C62E86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</w:rPr>
        <w:t>Certidão Negativa de inexistência de débitos inadimplidos perante a justiça do trabalho (disponível em www.tst.jus.br);</w:t>
      </w:r>
    </w:p>
    <w:p w14:paraId="252E8B6A" w14:textId="3AA1F7AE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j)</w:t>
      </w:r>
      <w:r w:rsidR="00C62E86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</w:rPr>
        <w:t>Comprovante de endereço atualizado da empresa participante;</w:t>
      </w:r>
    </w:p>
    <w:p w14:paraId="05A73A60" w14:textId="0AF0151F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k)</w:t>
      </w:r>
      <w:r w:rsidR="00C62E86">
        <w:rPr>
          <w:rFonts w:ascii="Times New Roman" w:hAnsi="Times New Roman" w:cs="Times New Roman"/>
        </w:rPr>
        <w:tab/>
      </w:r>
      <w:r w:rsidRPr="00356A55">
        <w:rPr>
          <w:rFonts w:ascii="Times New Roman" w:hAnsi="Times New Roman" w:cs="Times New Roman"/>
        </w:rPr>
        <w:t>Declaração da empresa de atendimento aos requisitos do edital e de capacidade técnica (Anexo III);</w:t>
      </w:r>
    </w:p>
    <w:p w14:paraId="7B7738AF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l)</w:t>
      </w:r>
      <w:r w:rsidRPr="00356A55">
        <w:rPr>
          <w:rFonts w:ascii="Times New Roman" w:hAnsi="Times New Roman" w:cs="Times New Roman"/>
        </w:rPr>
        <w:t xml:space="preserve"> Declaração da empresa de inexistência de fatos impeditivos da habilitação (Anexo IV);</w:t>
      </w:r>
    </w:p>
    <w:p w14:paraId="27C67A2D" w14:textId="77777777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m)</w:t>
      </w:r>
      <w:r w:rsidRPr="00356A55">
        <w:rPr>
          <w:rFonts w:ascii="Times New Roman" w:hAnsi="Times New Roman" w:cs="Times New Roman"/>
        </w:rPr>
        <w:t xml:space="preserve"> Declaração da empresa participante de cumprimento ao inciso XXXIII, do Art. 7º, da Constituição da República Federal de 1988, disposto no inciso VI, art. 68, da Lei nº 14.133/2021 (Anexo VI);</w:t>
      </w:r>
    </w:p>
    <w:p w14:paraId="0449D9B5" w14:textId="0B2720CD" w:rsidR="00356A55" w:rsidRPr="00356A55" w:rsidRDefault="00356A55" w:rsidP="00186046">
      <w:pPr>
        <w:ind w:left="1134"/>
        <w:jc w:val="both"/>
        <w:rPr>
          <w:rFonts w:ascii="Times New Roman" w:hAnsi="Times New Roman" w:cs="Times New Roman"/>
        </w:rPr>
      </w:pPr>
      <w:r w:rsidRPr="00C62E86">
        <w:rPr>
          <w:rFonts w:ascii="Times New Roman" w:hAnsi="Times New Roman" w:cs="Times New Roman"/>
          <w:b/>
        </w:rPr>
        <w:t>n)</w:t>
      </w:r>
      <w:r w:rsidRPr="00356A55">
        <w:rPr>
          <w:rFonts w:ascii="Times New Roman" w:hAnsi="Times New Roman" w:cs="Times New Roman"/>
        </w:rPr>
        <w:tab/>
        <w:t xml:space="preserve">Declaração dos sócios e diretores de que não exercem Cargo ou Função em qualquer nível, no âmbito do município de Catalão - GO. Caso exerça, </w:t>
      </w:r>
      <w:r w:rsidR="004C28E2" w:rsidRPr="00356A55">
        <w:rPr>
          <w:rFonts w:ascii="Times New Roman" w:hAnsi="Times New Roman" w:cs="Times New Roman"/>
        </w:rPr>
        <w:t>deverá ser indicada a entidade empregadora, a forma de provimento, cargo/função e horário de trabalho</w:t>
      </w:r>
      <w:r w:rsidRPr="00356A55">
        <w:rPr>
          <w:rFonts w:ascii="Times New Roman" w:hAnsi="Times New Roman" w:cs="Times New Roman"/>
        </w:rPr>
        <w:t xml:space="preserve"> (Anexo VI).  </w:t>
      </w:r>
    </w:p>
    <w:p w14:paraId="2031A190" w14:textId="5A2209B6" w:rsidR="00356A55" w:rsidRPr="00356A55" w:rsidRDefault="00356A55" w:rsidP="00186046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5.5.3.</w:t>
      </w:r>
      <w:r w:rsidRPr="00356A55">
        <w:rPr>
          <w:rFonts w:ascii="Times New Roman" w:hAnsi="Times New Roman" w:cs="Times New Roman"/>
        </w:rPr>
        <w:t xml:space="preserve"> A documentação pode ser apresentada em original ou cópia (não é </w:t>
      </w:r>
      <w:r w:rsidR="00C62E86" w:rsidRPr="00356A55">
        <w:rPr>
          <w:rFonts w:ascii="Times New Roman" w:hAnsi="Times New Roman" w:cs="Times New Roman"/>
        </w:rPr>
        <w:t>necessária autenticação</w:t>
      </w:r>
      <w:r w:rsidR="00C62E86">
        <w:rPr>
          <w:rFonts w:ascii="Times New Roman" w:hAnsi="Times New Roman" w:cs="Times New Roman"/>
        </w:rPr>
        <w:t>,</w:t>
      </w:r>
      <w:r w:rsidRPr="00356A55">
        <w:rPr>
          <w:rFonts w:ascii="Times New Roman" w:hAnsi="Times New Roman" w:cs="Times New Roman"/>
        </w:rPr>
        <w:t xml:space="preserve"> </w:t>
      </w:r>
      <w:r w:rsidR="00C62E86">
        <w:rPr>
          <w:rFonts w:ascii="Times New Roman" w:hAnsi="Times New Roman" w:cs="Times New Roman"/>
        </w:rPr>
        <w:t>caso haja deverá estar anexa</w:t>
      </w:r>
      <w:r w:rsidR="00C62E86" w:rsidRPr="00356A55">
        <w:rPr>
          <w:rFonts w:ascii="Times New Roman" w:hAnsi="Times New Roman" w:cs="Times New Roman"/>
        </w:rPr>
        <w:t xml:space="preserve"> à proposta de credenciamento</w:t>
      </w:r>
      <w:r w:rsidRPr="00356A55">
        <w:rPr>
          <w:rFonts w:ascii="Times New Roman" w:hAnsi="Times New Roman" w:cs="Times New Roman"/>
        </w:rPr>
        <w:t>). Os documentos emitidos em meio eletrônico, com o uso de certificação digital, serão considerados originais, sujeitos à verificação de autenticidade pela Administração</w:t>
      </w:r>
      <w:r w:rsidR="00C62E86">
        <w:rPr>
          <w:rFonts w:ascii="Times New Roman" w:hAnsi="Times New Roman" w:cs="Times New Roman"/>
        </w:rPr>
        <w:t xml:space="preserve"> Pública</w:t>
      </w:r>
      <w:r w:rsidRPr="00356A55">
        <w:rPr>
          <w:rFonts w:ascii="Times New Roman" w:hAnsi="Times New Roman" w:cs="Times New Roman"/>
        </w:rPr>
        <w:t>.</w:t>
      </w:r>
    </w:p>
    <w:p w14:paraId="2B0FDC9E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1A8F61EE" w14:textId="77777777" w:rsidR="00356A55" w:rsidRPr="00356A55" w:rsidRDefault="00356A55" w:rsidP="00C31FEB">
      <w:pPr>
        <w:pStyle w:val="Ttulo1"/>
        <w:shd w:val="clear" w:color="auto" w:fill="C2D69B" w:themeFill="accent3" w:themeFillTint="99"/>
        <w:spacing w:before="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6. PROCEDIMENTOS, TAREFAS, SERVIÇOS E ATRIBUIÇÕES DOS CREDENCIADOS</w:t>
      </w:r>
    </w:p>
    <w:p w14:paraId="09ACBAB6" w14:textId="6BDA7B3C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6.1.</w:t>
      </w:r>
      <w:r w:rsidRPr="00356A55">
        <w:rPr>
          <w:rFonts w:ascii="Times New Roman" w:hAnsi="Times New Roman" w:cs="Times New Roman"/>
        </w:rPr>
        <w:t xml:space="preserve"> De forma</w:t>
      </w:r>
      <w:r w:rsidR="00B54590">
        <w:rPr>
          <w:rFonts w:ascii="Times New Roman" w:hAnsi="Times New Roman" w:cs="Times New Roman"/>
        </w:rPr>
        <w:t xml:space="preserve"> geral, os credenciados deverão</w:t>
      </w:r>
      <w:r w:rsidR="00E03010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</w:rPr>
        <w:t>executar integralm</w:t>
      </w:r>
      <w:r w:rsidR="00E03010">
        <w:rPr>
          <w:rFonts w:ascii="Times New Roman" w:hAnsi="Times New Roman" w:cs="Times New Roman"/>
        </w:rPr>
        <w:t>ente as atividades necessárias para a</w:t>
      </w:r>
      <w:r w:rsidRPr="00356A55">
        <w:rPr>
          <w:rFonts w:ascii="Times New Roman" w:hAnsi="Times New Roman" w:cs="Times New Roman"/>
        </w:rPr>
        <w:t xml:space="preserve"> instalação da </w:t>
      </w:r>
      <w:r w:rsidR="00B54590">
        <w:rPr>
          <w:rFonts w:ascii="Times New Roman" w:hAnsi="Times New Roman" w:cs="Times New Roman"/>
        </w:rPr>
        <w:t>caixa d’água</w:t>
      </w:r>
      <w:r w:rsidR="00E03010">
        <w:rPr>
          <w:rFonts w:ascii="Times New Roman" w:hAnsi="Times New Roman" w:cs="Times New Roman"/>
        </w:rPr>
        <w:t xml:space="preserve"> em cada </w:t>
      </w:r>
      <w:r w:rsidR="004C28E2">
        <w:rPr>
          <w:rFonts w:ascii="Times New Roman" w:hAnsi="Times New Roman" w:cs="Times New Roman"/>
        </w:rPr>
        <w:t>residência beneficiada</w:t>
      </w:r>
      <w:r w:rsidRPr="00356A55">
        <w:rPr>
          <w:rFonts w:ascii="Times New Roman" w:hAnsi="Times New Roman" w:cs="Times New Roman"/>
        </w:rPr>
        <w:t>, conforme o Termo de Referência (Anexo I)</w:t>
      </w:r>
      <w:r w:rsidR="00C62E86">
        <w:rPr>
          <w:rFonts w:ascii="Times New Roman" w:hAnsi="Times New Roman" w:cs="Times New Roman"/>
        </w:rPr>
        <w:t xml:space="preserve"> e projeto em anexo</w:t>
      </w:r>
      <w:r w:rsidRPr="00356A55">
        <w:rPr>
          <w:rFonts w:ascii="Times New Roman" w:hAnsi="Times New Roman" w:cs="Times New Roman"/>
        </w:rPr>
        <w:t>.</w:t>
      </w:r>
    </w:p>
    <w:p w14:paraId="42838406" w14:textId="3261BB64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6.2.</w:t>
      </w:r>
      <w:r w:rsidRPr="00356A55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Etapas da execução do serviço</w:t>
      </w:r>
      <w:r w:rsidRPr="00487898">
        <w:rPr>
          <w:rFonts w:ascii="Times New Roman" w:hAnsi="Times New Roman" w:cs="Times New Roman"/>
          <w:b/>
        </w:rPr>
        <w:t>:</w:t>
      </w:r>
    </w:p>
    <w:p w14:paraId="180D340B" w14:textId="13F3F55E" w:rsidR="00B1787F" w:rsidRPr="00B1787F" w:rsidRDefault="00356A55" w:rsidP="0003388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6.2.1.</w:t>
      </w:r>
      <w:r w:rsidRPr="00356A55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Visita Técnica Prévia -</w:t>
      </w:r>
      <w:r w:rsidR="00B1787F">
        <w:rPr>
          <w:rFonts w:ascii="Times New Roman" w:hAnsi="Times New Roman" w:cs="Times New Roman"/>
        </w:rPr>
        <w:t xml:space="preserve"> a</w:t>
      </w:r>
      <w:r w:rsidR="00B1787F" w:rsidRPr="00B1787F">
        <w:rPr>
          <w:rFonts w:ascii="Times New Roman" w:hAnsi="Times New Roman" w:cs="Times New Roman"/>
        </w:rPr>
        <w:t xml:space="preserve"> contratada deverá realizar visita técnica ao imóvel, quando convocada, para verificar as condições locais de instalação, tais como: espaço disponível, topografia, tipo de solo, condições de acesso, existência de interferências (fiação, tubulações, muros, telhados etc.) e p</w:t>
      </w:r>
      <w:r w:rsidR="00B1787F">
        <w:rPr>
          <w:rFonts w:ascii="Times New Roman" w:hAnsi="Times New Roman" w:cs="Times New Roman"/>
        </w:rPr>
        <w:t>ontos de alimentação hidráulica;</w:t>
      </w:r>
    </w:p>
    <w:p w14:paraId="3D829375" w14:textId="7D57040F" w:rsidR="00B1787F" w:rsidRDefault="00356A55" w:rsidP="0003388E">
      <w:pPr>
        <w:ind w:left="567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6.2.2.</w:t>
      </w:r>
      <w:r w:rsidRPr="00356A55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Limpeza e Preparação da Área -</w:t>
      </w:r>
      <w:r w:rsidR="00B1787F">
        <w:rPr>
          <w:rFonts w:ascii="Times New Roman" w:hAnsi="Times New Roman" w:cs="Times New Roman"/>
        </w:rPr>
        <w:t xml:space="preserve"> e</w:t>
      </w:r>
      <w:r w:rsidR="00B1787F" w:rsidRPr="00B1787F">
        <w:rPr>
          <w:rFonts w:ascii="Times New Roman" w:hAnsi="Times New Roman" w:cs="Times New Roman"/>
        </w:rPr>
        <w:t>xecutar limpeza manual da área destinada à instalação do reservatório, removendo entulhos, vegetação rasteira e materiais que possam comprometer a estabilidade da fundação. Caso necessário, realizar nivelamento do terreno e demarcação do local de implantação</w:t>
      </w:r>
      <w:r w:rsidR="00B1787F">
        <w:rPr>
          <w:rFonts w:ascii="Times New Roman" w:hAnsi="Times New Roman" w:cs="Times New Roman"/>
        </w:rPr>
        <w:t>;</w:t>
      </w:r>
    </w:p>
    <w:p w14:paraId="48FA1117" w14:textId="1A05553E" w:rsidR="00356A55" w:rsidRPr="00356A55" w:rsidRDefault="00356A55" w:rsidP="0003388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6.2.3.</w:t>
      </w:r>
      <w:r w:rsidRPr="00356A55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Escavação e Fundação -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Proceder à escavação do solo no local determinado, com profundidade e dimensões compatíveis ao projeto estrutural da base.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A fundação deverá ser dimensionada para suportar o peso próprio do reservatório (500 L) acrescido do volume total de água e das cargas atuantes (peso do poste, cruzetas e esforços de vento).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O fundo da escavação deve ser regularizado e compactado, podendo ser utilizado lastro de brita nº 2 ou camada de concreto magro</w:t>
      </w:r>
      <w:r w:rsidR="00B1787F">
        <w:rPr>
          <w:rFonts w:ascii="Times New Roman" w:hAnsi="Times New Roman" w:cs="Times New Roman"/>
        </w:rPr>
        <w:t xml:space="preserve"> para melhor acomodação da base</w:t>
      </w:r>
      <w:r w:rsidRPr="00356A55">
        <w:rPr>
          <w:rFonts w:ascii="Times New Roman" w:hAnsi="Times New Roman" w:cs="Times New Roman"/>
        </w:rPr>
        <w:t>;</w:t>
      </w:r>
    </w:p>
    <w:p w14:paraId="3F1756E7" w14:textId="1539941D" w:rsidR="00B1787F" w:rsidRPr="00B1787F" w:rsidRDefault="00356A55" w:rsidP="0003388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6.2.4.</w:t>
      </w:r>
      <w:r w:rsidR="00367D63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Montagem e Fixação do Poste de Concreto -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Instalar o poste pré-moldado conforme especificações técnicas do fornecedor, garantindo alinhamento vertical, prumo e estabilidade.</w:t>
      </w:r>
    </w:p>
    <w:p w14:paraId="3C6E7586" w14:textId="2E457D65" w:rsidR="00356A55" w:rsidRPr="00356A55" w:rsidRDefault="00B1787F" w:rsidP="0003388E">
      <w:pPr>
        <w:ind w:left="567"/>
        <w:jc w:val="both"/>
        <w:rPr>
          <w:rFonts w:ascii="Times New Roman" w:hAnsi="Times New Roman" w:cs="Times New Roman"/>
        </w:rPr>
      </w:pPr>
      <w:r w:rsidRPr="00B1787F">
        <w:rPr>
          <w:rFonts w:ascii="Times New Roman" w:hAnsi="Times New Roman" w:cs="Times New Roman"/>
        </w:rPr>
        <w:t xml:space="preserve">A fixação deverá ser feita por meio de concretagem da base, com concreto </w:t>
      </w:r>
      <w:proofErr w:type="spellStart"/>
      <w:r w:rsidRPr="00B1787F">
        <w:rPr>
          <w:rFonts w:ascii="Times New Roman" w:hAnsi="Times New Roman" w:cs="Times New Roman"/>
        </w:rPr>
        <w:t>fck</w:t>
      </w:r>
      <w:proofErr w:type="spellEnd"/>
      <w:r w:rsidRPr="00B1787F">
        <w:rPr>
          <w:rFonts w:ascii="Times New Roman" w:hAnsi="Times New Roman" w:cs="Times New Roman"/>
        </w:rPr>
        <w:t xml:space="preserve"> ≥ 20 MPa, vibrado e nivelado.</w:t>
      </w:r>
      <w:r>
        <w:rPr>
          <w:rFonts w:ascii="Times New Roman" w:hAnsi="Times New Roman" w:cs="Times New Roman"/>
        </w:rPr>
        <w:t xml:space="preserve"> </w:t>
      </w:r>
      <w:r w:rsidRPr="00B1787F">
        <w:rPr>
          <w:rFonts w:ascii="Times New Roman" w:hAnsi="Times New Roman" w:cs="Times New Roman"/>
        </w:rPr>
        <w:t>Durante a cura, o conjunto deverá permanecer escorado</w:t>
      </w:r>
      <w:r>
        <w:rPr>
          <w:rFonts w:ascii="Times New Roman" w:hAnsi="Times New Roman" w:cs="Times New Roman"/>
        </w:rPr>
        <w:t xml:space="preserve"> até atingir resistência mínima</w:t>
      </w:r>
      <w:r w:rsidR="00356A55" w:rsidRPr="00356A55">
        <w:rPr>
          <w:rFonts w:ascii="Times New Roman" w:hAnsi="Times New Roman" w:cs="Times New Roman"/>
        </w:rPr>
        <w:t>;</w:t>
      </w:r>
    </w:p>
    <w:p w14:paraId="749F6B2C" w14:textId="38124C89" w:rsidR="00356A55" w:rsidRPr="00356A55" w:rsidRDefault="00356A55" w:rsidP="0003388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lastRenderedPageBreak/>
        <w:t>6.2.5.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Instalação das Cruzetas e Base de Apoio -</w:t>
      </w:r>
      <w:r w:rsidR="00B1787F">
        <w:rPr>
          <w:rFonts w:ascii="Times New Roman" w:hAnsi="Times New Roman" w:cs="Times New Roman"/>
        </w:rPr>
        <w:t xml:space="preserve"> a</w:t>
      </w:r>
      <w:r w:rsidR="00B1787F" w:rsidRPr="00B1787F">
        <w:rPr>
          <w:rFonts w:ascii="Times New Roman" w:hAnsi="Times New Roman" w:cs="Times New Roman"/>
        </w:rPr>
        <w:t>pós a fixação do poste pré-moldado, deverá ser instalada a cruzeta de sustentação, devidamente nivelada e alinhada, garantindo a distribuição uniforme dos esforços.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 xml:space="preserve">Sobre a cruzeta será executada e fixada uma base de concreto armado, dimensionada para suportar o peso total do reservatório cheio (estrutura </w:t>
      </w:r>
      <w:proofErr w:type="gramStart"/>
      <w:r w:rsidR="00B1787F" w:rsidRPr="00B1787F">
        <w:rPr>
          <w:rFonts w:ascii="Times New Roman" w:hAnsi="Times New Roman" w:cs="Times New Roman"/>
        </w:rPr>
        <w:t>+</w:t>
      </w:r>
      <w:proofErr w:type="gramEnd"/>
      <w:r w:rsidR="00B1787F" w:rsidRPr="00B1787F">
        <w:rPr>
          <w:rFonts w:ascii="Times New Roman" w:hAnsi="Times New Roman" w:cs="Times New Roman"/>
        </w:rPr>
        <w:t xml:space="preserve"> volume de água), devendo ser assegurada sua estabilidade e integridade estrutural.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A concretagem da base deverá ser realizada com material de qualidade compatível (</w:t>
      </w:r>
      <w:proofErr w:type="spellStart"/>
      <w:r w:rsidR="00B1787F" w:rsidRPr="00B1787F">
        <w:rPr>
          <w:rFonts w:ascii="Times New Roman" w:hAnsi="Times New Roman" w:cs="Times New Roman"/>
        </w:rPr>
        <w:t>fck</w:t>
      </w:r>
      <w:proofErr w:type="spellEnd"/>
      <w:r w:rsidR="00B1787F" w:rsidRPr="00B1787F">
        <w:rPr>
          <w:rFonts w:ascii="Times New Roman" w:hAnsi="Times New Roman" w:cs="Times New Roman"/>
        </w:rPr>
        <w:t xml:space="preserve"> ≥ 20 MPa), garantindo acabamento regular e plano para o correto assentamento do reservatório.</w:t>
      </w:r>
      <w:r w:rsidRPr="00356A55">
        <w:rPr>
          <w:rFonts w:ascii="Times New Roman" w:hAnsi="Times New Roman" w:cs="Times New Roman"/>
        </w:rPr>
        <w:t>;</w:t>
      </w:r>
    </w:p>
    <w:p w14:paraId="22DF5A7E" w14:textId="15E79AC0" w:rsidR="00356A55" w:rsidRDefault="00356A55" w:rsidP="0003388E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6.2.6.</w:t>
      </w:r>
      <w:r w:rsidRPr="00356A55">
        <w:rPr>
          <w:rFonts w:ascii="Times New Roman" w:hAnsi="Times New Roman" w:cs="Times New Roman"/>
        </w:rPr>
        <w:t xml:space="preserve"> </w:t>
      </w:r>
      <w:r w:rsidR="00B1787F" w:rsidRPr="00487898">
        <w:rPr>
          <w:rFonts w:ascii="Times New Roman" w:hAnsi="Times New Roman" w:cs="Times New Roman"/>
          <w:b/>
        </w:rPr>
        <w:t>Instalação da Cinta de Amarração e Reservatório -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Assentar o reservatório de 500 litros sobre a base de concreto devidamente nivelada, assegurando o perfeito apoio e estabilidade do conjunto.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>Instalar cinta de amarração firme e ajustada ao reservatório, de modo a garantir sua fixação e evitar deslocamentos decorrentes de ventos ou vibrações.</w:t>
      </w:r>
      <w:r w:rsidR="00B1787F">
        <w:rPr>
          <w:rFonts w:ascii="Times New Roman" w:hAnsi="Times New Roman" w:cs="Times New Roman"/>
        </w:rPr>
        <w:t xml:space="preserve"> </w:t>
      </w:r>
      <w:r w:rsidR="00B1787F" w:rsidRPr="00B1787F">
        <w:rPr>
          <w:rFonts w:ascii="Times New Roman" w:hAnsi="Times New Roman" w:cs="Times New Roman"/>
        </w:rPr>
        <w:t xml:space="preserve">Verificar o correto posicionamento e estabilidade do reservatório antes de </w:t>
      </w:r>
      <w:r w:rsidR="00B1787F">
        <w:rPr>
          <w:rFonts w:ascii="Times New Roman" w:hAnsi="Times New Roman" w:cs="Times New Roman"/>
        </w:rPr>
        <w:t>iniciar as ligações hidráulicas</w:t>
      </w:r>
      <w:r w:rsidRPr="00356A55">
        <w:rPr>
          <w:rFonts w:ascii="Times New Roman" w:hAnsi="Times New Roman" w:cs="Times New Roman"/>
        </w:rPr>
        <w:t>;</w:t>
      </w:r>
    </w:p>
    <w:p w14:paraId="71287EB4" w14:textId="36489794" w:rsidR="00B1787F" w:rsidRDefault="00B1787F" w:rsidP="0003388E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</w:t>
      </w:r>
      <w:r w:rsidRPr="00B1787F">
        <w:rPr>
          <w:rFonts w:ascii="Times New Roman" w:hAnsi="Times New Roman" w:cs="Times New Roman"/>
          <w:b/>
        </w:rPr>
        <w:t>2.7.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Execução das Ligações Hidráulicas -</w:t>
      </w:r>
      <w:r>
        <w:rPr>
          <w:rFonts w:ascii="Times New Roman" w:hAnsi="Times New Roman" w:cs="Times New Roman"/>
        </w:rPr>
        <w:t xml:space="preserve"> </w:t>
      </w:r>
      <w:r w:rsidRPr="00B1787F">
        <w:rPr>
          <w:rFonts w:ascii="Times New Roman" w:hAnsi="Times New Roman" w:cs="Times New Roman"/>
        </w:rPr>
        <w:t>Efetuar as conexões de entrada e saída de água, válvulas de retenção, registros e dispositivos de limpeza, conforme projeto hidráulico e NBR 5626.</w:t>
      </w:r>
      <w:r>
        <w:rPr>
          <w:rFonts w:ascii="Times New Roman" w:hAnsi="Times New Roman" w:cs="Times New Roman"/>
        </w:rPr>
        <w:t xml:space="preserve"> </w:t>
      </w:r>
      <w:r w:rsidRPr="00B1787F">
        <w:rPr>
          <w:rFonts w:ascii="Times New Roman" w:hAnsi="Times New Roman" w:cs="Times New Roman"/>
        </w:rPr>
        <w:t>Executar a ligação da alimentação principal (proveniente da rede pública) até o reservatório, e deste até a rede de distribuição interna do imóvel.</w:t>
      </w:r>
      <w:r>
        <w:rPr>
          <w:rFonts w:ascii="Times New Roman" w:hAnsi="Times New Roman" w:cs="Times New Roman"/>
        </w:rPr>
        <w:t xml:space="preserve"> </w:t>
      </w:r>
      <w:r w:rsidRPr="00B1787F">
        <w:rPr>
          <w:rFonts w:ascii="Times New Roman" w:hAnsi="Times New Roman" w:cs="Times New Roman"/>
        </w:rPr>
        <w:t>Empregar materiais compatíveis com a pressão de serviço, devidamente certificados pelo INMETRO.</w:t>
      </w:r>
      <w:r>
        <w:rPr>
          <w:rFonts w:ascii="Times New Roman" w:hAnsi="Times New Roman" w:cs="Times New Roman"/>
        </w:rPr>
        <w:t xml:space="preserve"> </w:t>
      </w:r>
      <w:r w:rsidRPr="00B1787F">
        <w:rPr>
          <w:rFonts w:ascii="Times New Roman" w:hAnsi="Times New Roman" w:cs="Times New Roman"/>
        </w:rPr>
        <w:t>Realizar teste de estanqueidade e pressão em toda a linha instalada, corrigindo eventuais vazamentos.</w:t>
      </w:r>
    </w:p>
    <w:p w14:paraId="19EBD1E6" w14:textId="3834FF5F" w:rsidR="00B1787F" w:rsidRDefault="0003388E" w:rsidP="0003388E">
      <w:pPr>
        <w:ind w:left="567"/>
        <w:jc w:val="both"/>
        <w:rPr>
          <w:rFonts w:ascii="Times New Roman" w:hAnsi="Times New Roman" w:cs="Times New Roman"/>
        </w:rPr>
      </w:pPr>
      <w:r w:rsidRPr="0003388E">
        <w:rPr>
          <w:rFonts w:ascii="Times New Roman" w:hAnsi="Times New Roman" w:cs="Times New Roman"/>
          <w:b/>
        </w:rPr>
        <w:t>6.2.8.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Acabamentos e Reaterro -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Após as instalações, proceder ao reaterro das valas com compactação manual, garantindo o nivelamento do terreno e o acabamento adequado da área de intervenção.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Realizar limpeza geral do entorno, retirando sobras de materiais e resíduos gerados.</w:t>
      </w:r>
    </w:p>
    <w:p w14:paraId="2581B642" w14:textId="46647807" w:rsidR="0003388E" w:rsidRPr="0003388E" w:rsidRDefault="0003388E" w:rsidP="0003388E">
      <w:pPr>
        <w:ind w:left="567"/>
        <w:jc w:val="both"/>
        <w:rPr>
          <w:rFonts w:ascii="Times New Roman" w:hAnsi="Times New Roman" w:cs="Times New Roman"/>
        </w:rPr>
      </w:pPr>
      <w:r w:rsidRPr="0003388E">
        <w:rPr>
          <w:rFonts w:ascii="Times New Roman" w:hAnsi="Times New Roman" w:cs="Times New Roman"/>
          <w:b/>
        </w:rPr>
        <w:t>6.2.9.</w:t>
      </w:r>
      <w:r w:rsidRPr="0003388E"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Casos Especiais e Condições Adversas -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Em algumas unidades, a instalação poderá apresentar dificuldades adicionais, tais como ausência de espaço livre, necessidade de perfuração de paredes ou adaptação de ramais internos.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Nessas situações, a contratada deverá executar os serviços com técnicas adequadas, evitando danos à edificação e mantendo a integridade das instalações existentes.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Qualquer adequação deve ser previamente comunicada e aprovada pela fiscalização.</w:t>
      </w:r>
    </w:p>
    <w:p w14:paraId="1CBF36F0" w14:textId="5E2E395C" w:rsidR="00487898" w:rsidRDefault="0003388E" w:rsidP="00F83E1D">
      <w:pPr>
        <w:ind w:left="567"/>
        <w:jc w:val="both"/>
        <w:rPr>
          <w:rFonts w:ascii="Times New Roman" w:hAnsi="Times New Roman" w:cs="Times New Roman"/>
        </w:rPr>
      </w:pPr>
      <w:r w:rsidRPr="0003388E">
        <w:rPr>
          <w:rFonts w:ascii="Times New Roman" w:hAnsi="Times New Roman" w:cs="Times New Roman"/>
          <w:b/>
        </w:rPr>
        <w:t>6.2.10.</w:t>
      </w:r>
      <w:r w:rsidRPr="0003388E"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Testes, Entrega e Registro Final -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Após a conclusão, realizar o enchimento do reservatório e testar o pleno funcionamento do sistema, incluindo alimentação e distribuição de água.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Elaborar registro fotográfico de todas as etapas executadas e anexar ao Termo de Conclusão de Serviço, devidamente assinado pelo responsável técnico da empresa e pela fiscalização.</w:t>
      </w:r>
      <w:r>
        <w:rPr>
          <w:rFonts w:ascii="Times New Roman" w:hAnsi="Times New Roman" w:cs="Times New Roman"/>
        </w:rPr>
        <w:t xml:space="preserve"> </w:t>
      </w:r>
      <w:r w:rsidRPr="0003388E">
        <w:rPr>
          <w:rFonts w:ascii="Times New Roman" w:hAnsi="Times New Roman" w:cs="Times New Roman"/>
        </w:rPr>
        <w:t>A entrega será considerada válida somente após o aceite formal e o funcionamento pleno do sistema hidráulico.</w:t>
      </w:r>
    </w:p>
    <w:p w14:paraId="6CAA9E83" w14:textId="1DE078C3" w:rsidR="00487898" w:rsidRPr="00487898" w:rsidRDefault="00487898" w:rsidP="00487898">
      <w:pPr>
        <w:jc w:val="both"/>
        <w:rPr>
          <w:rFonts w:ascii="Times New Roman" w:hAnsi="Times New Roman" w:cs="Times New Roman"/>
          <w:b/>
        </w:rPr>
      </w:pPr>
      <w:r w:rsidRPr="00487898">
        <w:rPr>
          <w:rFonts w:ascii="Times New Roman" w:hAnsi="Times New Roman" w:cs="Times New Roman"/>
          <w:b/>
        </w:rPr>
        <w:t>6.3. Atribuições da Credenciada:</w:t>
      </w:r>
    </w:p>
    <w:p w14:paraId="7508731F" w14:textId="4A416C31" w:rsidR="00487898" w:rsidRPr="00487898" w:rsidRDefault="00487898" w:rsidP="00487898">
      <w:pPr>
        <w:ind w:left="567"/>
        <w:jc w:val="both"/>
        <w:rPr>
          <w:rFonts w:ascii="Times New Roman" w:hAnsi="Times New Roman" w:cs="Times New Roman"/>
        </w:rPr>
      </w:pPr>
      <w:r w:rsidRPr="00487898">
        <w:rPr>
          <w:rFonts w:ascii="Times New Roman" w:hAnsi="Times New Roman" w:cs="Times New Roman"/>
          <w:b/>
        </w:rPr>
        <w:t xml:space="preserve">6.3.1. </w:t>
      </w:r>
      <w:r w:rsidRPr="00487898">
        <w:rPr>
          <w:rFonts w:ascii="Times New Roman" w:hAnsi="Times New Roman" w:cs="Times New Roman"/>
        </w:rPr>
        <w:t xml:space="preserve">A empresa </w:t>
      </w:r>
      <w:r>
        <w:rPr>
          <w:rFonts w:ascii="Times New Roman" w:hAnsi="Times New Roman" w:cs="Times New Roman"/>
        </w:rPr>
        <w:t>credenciada</w:t>
      </w:r>
      <w:r w:rsidRPr="00487898">
        <w:rPr>
          <w:rFonts w:ascii="Times New Roman" w:hAnsi="Times New Roman" w:cs="Times New Roman"/>
        </w:rPr>
        <w:t xml:space="preserve"> será integralmente respon</w:t>
      </w:r>
      <w:r>
        <w:rPr>
          <w:rFonts w:ascii="Times New Roman" w:hAnsi="Times New Roman" w:cs="Times New Roman"/>
        </w:rPr>
        <w:t>sável pela perfeita execução do</w:t>
      </w:r>
      <w:r w:rsidRPr="00487898">
        <w:rPr>
          <w:rFonts w:ascii="Times New Roman" w:hAnsi="Times New Roman" w:cs="Times New Roman"/>
        </w:rPr>
        <w:t xml:space="preserve"> serviç</w:t>
      </w:r>
      <w:r>
        <w:rPr>
          <w:rFonts w:ascii="Times New Roman" w:hAnsi="Times New Roman" w:cs="Times New Roman"/>
        </w:rPr>
        <w:t>o</w:t>
      </w:r>
      <w:r w:rsidRPr="00487898">
        <w:rPr>
          <w:rFonts w:ascii="Times New Roman" w:hAnsi="Times New Roman" w:cs="Times New Roman"/>
        </w:rPr>
        <w:t>, observando-se as seguintes obrigações técnicas, legais e contratuais:</w:t>
      </w:r>
    </w:p>
    <w:p w14:paraId="47858151" w14:textId="7A8E3842" w:rsidR="00487898" w:rsidRPr="00487898" w:rsidRDefault="00487898" w:rsidP="00487898">
      <w:pPr>
        <w:ind w:left="993"/>
        <w:jc w:val="both"/>
        <w:rPr>
          <w:rFonts w:ascii="Times New Roman" w:hAnsi="Times New Roman" w:cs="Times New Roman"/>
        </w:rPr>
      </w:pPr>
      <w:r w:rsidRPr="00487898">
        <w:rPr>
          <w:rFonts w:ascii="Times New Roman" w:hAnsi="Times New Roman" w:cs="Times New Roman"/>
          <w:b/>
        </w:rPr>
        <w:t>a)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Responsabilidade Técnica -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>Apresentar Anotação de Responsabilidade Técnica (ART) devidamente registrada no CREA, abrangendo todas as etapas de execução, incluindo fundações, estrutura de apoio, instalação hidráulica e testes de funcionamento.</w:t>
      </w:r>
    </w:p>
    <w:p w14:paraId="03DFE1C6" w14:textId="6AE44938" w:rsidR="00487898" w:rsidRDefault="00487898" w:rsidP="00487898">
      <w:pPr>
        <w:ind w:left="993"/>
        <w:jc w:val="both"/>
        <w:rPr>
          <w:rFonts w:ascii="Times New Roman" w:hAnsi="Times New Roman" w:cs="Times New Roman"/>
        </w:rPr>
      </w:pPr>
      <w:r w:rsidRPr="00487898">
        <w:rPr>
          <w:rFonts w:ascii="Times New Roman" w:hAnsi="Times New Roman" w:cs="Times New Roman"/>
          <w:b/>
        </w:rPr>
        <w:t>b)</w:t>
      </w:r>
      <w:r w:rsidRPr="00487898"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  <w:b/>
        </w:rPr>
        <w:t>Mão de Obra e Materiais -</w:t>
      </w:r>
      <w:r w:rsidRPr="00487898">
        <w:rPr>
          <w:rFonts w:ascii="Times New Roman" w:hAnsi="Times New Roman" w:cs="Times New Roman"/>
        </w:rPr>
        <w:t xml:space="preserve"> Empregar mão de obra qualificada e sob supervisão de profissional habilitado, utilizando materiais novos, certificados e em conformidade com as normas da ABNT e exigências do INMETRO.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 xml:space="preserve">Cabe à </w:t>
      </w:r>
      <w:r>
        <w:rPr>
          <w:rFonts w:ascii="Times New Roman" w:hAnsi="Times New Roman" w:cs="Times New Roman"/>
        </w:rPr>
        <w:t>credenciada</w:t>
      </w:r>
      <w:r w:rsidRPr="00487898">
        <w:rPr>
          <w:rFonts w:ascii="Times New Roman" w:hAnsi="Times New Roman" w:cs="Times New Roman"/>
        </w:rPr>
        <w:t xml:space="preserve"> fornecer todos os materiais, ferramentas, equipamentos e insumos necessários à execução integral do </w:t>
      </w:r>
      <w:r>
        <w:rPr>
          <w:rFonts w:ascii="Times New Roman" w:hAnsi="Times New Roman" w:cs="Times New Roman"/>
        </w:rPr>
        <w:t>serviço</w:t>
      </w:r>
      <w:r w:rsidRPr="00487898">
        <w:rPr>
          <w:rFonts w:ascii="Times New Roman" w:hAnsi="Times New Roman" w:cs="Times New Roman"/>
        </w:rPr>
        <w:t>.</w:t>
      </w:r>
    </w:p>
    <w:p w14:paraId="52D9E593" w14:textId="3BF55DBF" w:rsidR="00487898" w:rsidRDefault="00487898" w:rsidP="00487898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c) </w:t>
      </w:r>
      <w:r w:rsidRPr="00487898">
        <w:rPr>
          <w:rFonts w:ascii="Times New Roman" w:hAnsi="Times New Roman" w:cs="Times New Roman"/>
          <w:b/>
        </w:rPr>
        <w:t>Segurança e Condições de Trabalho -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 xml:space="preserve">Adotar medidas de segurança do trabalho previstas na NR-18 (Condições e Meio Ambiente na Indústria da Construção) e demais normas regulamentadoras do Ministério do Trabalho, providenciando o uso de </w:t>
      </w:r>
      <w:proofErr w:type="spellStart"/>
      <w:r w:rsidRPr="00487898">
        <w:rPr>
          <w:rFonts w:ascii="Times New Roman" w:hAnsi="Times New Roman" w:cs="Times New Roman"/>
        </w:rPr>
        <w:t>EPI’s</w:t>
      </w:r>
      <w:proofErr w:type="spellEnd"/>
      <w:r w:rsidRPr="00487898">
        <w:rPr>
          <w:rFonts w:ascii="Times New Roman" w:hAnsi="Times New Roman" w:cs="Times New Roman"/>
        </w:rPr>
        <w:t xml:space="preserve"> e </w:t>
      </w:r>
      <w:proofErr w:type="spellStart"/>
      <w:r w:rsidRPr="00487898">
        <w:rPr>
          <w:rFonts w:ascii="Times New Roman" w:hAnsi="Times New Roman" w:cs="Times New Roman"/>
        </w:rPr>
        <w:t>EPC’s</w:t>
      </w:r>
      <w:proofErr w:type="spellEnd"/>
      <w:r w:rsidRPr="00487898">
        <w:rPr>
          <w:rFonts w:ascii="Times New Roman" w:hAnsi="Times New Roman" w:cs="Times New Roman"/>
        </w:rPr>
        <w:t xml:space="preserve"> adequados.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>Responder por quaisquer danos pessoais, materiais ou ambientais decorrentes da execução dos serviços.</w:t>
      </w:r>
    </w:p>
    <w:p w14:paraId="4F1A4213" w14:textId="4DD268DA" w:rsidR="00487898" w:rsidRDefault="00487898" w:rsidP="007B3AE8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d) </w:t>
      </w:r>
      <w:r w:rsidRPr="00487898">
        <w:rPr>
          <w:rFonts w:ascii="Times New Roman" w:hAnsi="Times New Roman" w:cs="Times New Roman"/>
          <w:b/>
        </w:rPr>
        <w:t xml:space="preserve">Execução e Controle de Qualidade - </w:t>
      </w:r>
      <w:r w:rsidRPr="00487898">
        <w:rPr>
          <w:rFonts w:ascii="Times New Roman" w:hAnsi="Times New Roman" w:cs="Times New Roman"/>
        </w:rPr>
        <w:t>Cumprir fielmente as etapas descritas neste Termo de Referência, executando os serviços conforme o cronograma aprovado.</w:t>
      </w:r>
      <w:r w:rsidR="007B3AE8"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>Realizar testes de estanqueidade, verificação de pressão e funcionamento do sistema hidráulico antes da entrega.</w:t>
      </w:r>
      <w:r>
        <w:rPr>
          <w:rFonts w:ascii="Times New Roman" w:hAnsi="Times New Roman" w:cs="Times New Roman"/>
        </w:rPr>
        <w:t xml:space="preserve"> </w:t>
      </w:r>
      <w:r w:rsidRPr="00487898">
        <w:rPr>
          <w:rFonts w:ascii="Times New Roman" w:hAnsi="Times New Roman" w:cs="Times New Roman"/>
        </w:rPr>
        <w:t>Manter registros fotográficos das principais etapas executadas, a serem apresentados junto ao Termo de Conclusão.</w:t>
      </w:r>
    </w:p>
    <w:p w14:paraId="5DE3426D" w14:textId="61743E51" w:rsidR="00487898" w:rsidRDefault="00487898" w:rsidP="00487898">
      <w:pPr>
        <w:ind w:left="993"/>
        <w:jc w:val="both"/>
        <w:rPr>
          <w:rFonts w:ascii="Times New Roman" w:hAnsi="Times New Roman" w:cs="Times New Roman"/>
        </w:rPr>
      </w:pPr>
      <w:r w:rsidRPr="00487898">
        <w:rPr>
          <w:rFonts w:ascii="Times New Roman" w:hAnsi="Times New Roman" w:cs="Times New Roman"/>
          <w:b/>
        </w:rPr>
        <w:t>e)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Comunicação e Fiscalização - </w:t>
      </w:r>
      <w:r w:rsidRPr="00487898">
        <w:rPr>
          <w:rFonts w:ascii="Times New Roman" w:hAnsi="Times New Roman" w:cs="Times New Roman"/>
        </w:rPr>
        <w:t>Manter comunicação constante com a Comissão de Fiscalização, informando eventuais imprevistos ou condições técnicas divergentes das inicialmente previstas.</w:t>
      </w:r>
      <w:r>
        <w:rPr>
          <w:rFonts w:ascii="Times New Roman" w:hAnsi="Times New Roman" w:cs="Times New Roman"/>
          <w:b/>
        </w:rPr>
        <w:t xml:space="preserve"> </w:t>
      </w:r>
      <w:r w:rsidRPr="00487898">
        <w:rPr>
          <w:rFonts w:ascii="Times New Roman" w:hAnsi="Times New Roman" w:cs="Times New Roman"/>
        </w:rPr>
        <w:t>Qualquer alteração no método executivo ou substituição de material deverá ser previamente aprovada pela fiscalização.</w:t>
      </w:r>
    </w:p>
    <w:p w14:paraId="438787D6" w14:textId="61113BF8" w:rsidR="00487898" w:rsidRDefault="00487898" w:rsidP="00F83E1D">
      <w:p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f) Garantia dos Serviços - </w:t>
      </w:r>
      <w:r w:rsidRPr="00F83E1D">
        <w:rPr>
          <w:rFonts w:ascii="Times New Roman" w:hAnsi="Times New Roman" w:cs="Times New Roman"/>
        </w:rPr>
        <w:t>Responder pelo desempenho e integridade das instalações executadas por um período mínimo de 12 (doze) meses após o aceite definitivo, conforme previsto no art. 121, §1º, inciso I, da Lei nº 14.133/2021.</w:t>
      </w:r>
      <w:r w:rsidR="00F83E1D" w:rsidRPr="00F83E1D">
        <w:rPr>
          <w:rFonts w:ascii="Times New Roman" w:hAnsi="Times New Roman" w:cs="Times New Roman"/>
        </w:rPr>
        <w:t xml:space="preserve"> </w:t>
      </w:r>
      <w:r w:rsidRPr="00F83E1D">
        <w:rPr>
          <w:rFonts w:ascii="Times New Roman" w:hAnsi="Times New Roman" w:cs="Times New Roman"/>
        </w:rPr>
        <w:t>Durante o período de garantia, deverá realizar reparos ou substituições que se façam necessárias, sem ônus adicional à Administração.</w:t>
      </w:r>
    </w:p>
    <w:p w14:paraId="31BC9950" w14:textId="1389AE33" w:rsidR="00487898" w:rsidRPr="00487898" w:rsidRDefault="00F83E1D" w:rsidP="007B3AE8">
      <w:pPr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g) </w:t>
      </w:r>
      <w:r w:rsidRPr="00F83E1D">
        <w:rPr>
          <w:rFonts w:ascii="Times New Roman" w:hAnsi="Times New Roman" w:cs="Times New Roman"/>
          <w:b/>
        </w:rPr>
        <w:t>Respo</w:t>
      </w:r>
      <w:r>
        <w:rPr>
          <w:rFonts w:ascii="Times New Roman" w:hAnsi="Times New Roman" w:cs="Times New Roman"/>
          <w:b/>
        </w:rPr>
        <w:t xml:space="preserve">nsabilidade Ambiental e Limpeza - </w:t>
      </w:r>
      <w:r w:rsidRPr="00F83E1D">
        <w:rPr>
          <w:rFonts w:ascii="Times New Roman" w:hAnsi="Times New Roman" w:cs="Times New Roman"/>
        </w:rPr>
        <w:t>Destinar adequadamente os resíduos gerados, evitando descarte irregular. Ao término dos serviços, a área deverá ser entregue limpa, nivelada e em condições de uso imediato.</w:t>
      </w:r>
    </w:p>
    <w:p w14:paraId="13BF2571" w14:textId="07A874B5" w:rsidR="00356A55" w:rsidRPr="00C31FEB" w:rsidRDefault="007B3AE8" w:rsidP="003709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6.4</w:t>
      </w:r>
      <w:r w:rsidR="00356A55" w:rsidRPr="003709BA">
        <w:rPr>
          <w:rFonts w:ascii="Times New Roman" w:hAnsi="Times New Roman" w:cs="Times New Roman"/>
          <w:b/>
        </w:rPr>
        <w:t>.</w:t>
      </w:r>
      <w:r w:rsidR="00356A55" w:rsidRPr="003709BA">
        <w:rPr>
          <w:rFonts w:ascii="Times New Roman" w:hAnsi="Times New Roman" w:cs="Times New Roman"/>
        </w:rPr>
        <w:t xml:space="preserve"> </w:t>
      </w:r>
      <w:r w:rsidR="00356A55" w:rsidRPr="00C31FEB">
        <w:rPr>
          <w:rFonts w:ascii="Times New Roman" w:hAnsi="Times New Roman" w:cs="Times New Roman"/>
          <w:b/>
        </w:rPr>
        <w:t>Materiais:</w:t>
      </w:r>
    </w:p>
    <w:p w14:paraId="151C764E" w14:textId="7C2E3C45" w:rsidR="00356A55" w:rsidRPr="00367D63" w:rsidRDefault="007B3AE8" w:rsidP="00367D63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6.4</w:t>
      </w:r>
      <w:r w:rsidR="00356A55" w:rsidRPr="003709BA">
        <w:rPr>
          <w:rFonts w:ascii="Times New Roman" w:hAnsi="Times New Roman" w:cs="Times New Roman"/>
          <w:b/>
        </w:rPr>
        <w:t>.1.</w:t>
      </w:r>
      <w:r w:rsidR="00E03010" w:rsidRPr="003709BA">
        <w:rPr>
          <w:rFonts w:ascii="Times New Roman" w:hAnsi="Times New Roman" w:cs="Times New Roman"/>
        </w:rPr>
        <w:t xml:space="preserve"> Caberá a empresa credenciada fornecer as caixas d’água de 500 litros e os </w:t>
      </w:r>
      <w:r w:rsidR="00356A55" w:rsidRPr="003709BA">
        <w:rPr>
          <w:rFonts w:ascii="Times New Roman" w:hAnsi="Times New Roman" w:cs="Times New Roman"/>
        </w:rPr>
        <w:t>kit</w:t>
      </w:r>
      <w:r w:rsidR="00E03010" w:rsidRPr="003709BA">
        <w:rPr>
          <w:rFonts w:ascii="Times New Roman" w:hAnsi="Times New Roman" w:cs="Times New Roman"/>
        </w:rPr>
        <w:t>s</w:t>
      </w:r>
      <w:r w:rsidR="00356A55" w:rsidRPr="003709BA">
        <w:rPr>
          <w:rFonts w:ascii="Times New Roman" w:hAnsi="Times New Roman" w:cs="Times New Roman"/>
        </w:rPr>
        <w:t xml:space="preserve"> básico</w:t>
      </w:r>
      <w:r w:rsidR="00E03010" w:rsidRPr="003709BA">
        <w:rPr>
          <w:rFonts w:ascii="Times New Roman" w:hAnsi="Times New Roman" w:cs="Times New Roman"/>
        </w:rPr>
        <w:t>s</w:t>
      </w:r>
      <w:r w:rsidR="00356A55" w:rsidRPr="003709BA">
        <w:rPr>
          <w:rFonts w:ascii="Times New Roman" w:hAnsi="Times New Roman" w:cs="Times New Roman"/>
        </w:rPr>
        <w:t xml:space="preserve"> de instalação </w:t>
      </w:r>
      <w:r w:rsidR="00E03010" w:rsidRPr="003709BA">
        <w:rPr>
          <w:rFonts w:ascii="Times New Roman" w:hAnsi="Times New Roman" w:cs="Times New Roman"/>
        </w:rPr>
        <w:t xml:space="preserve">conforme consta </w:t>
      </w:r>
      <w:r w:rsidR="00356A55" w:rsidRPr="003709BA">
        <w:rPr>
          <w:rFonts w:ascii="Times New Roman" w:hAnsi="Times New Roman" w:cs="Times New Roman"/>
        </w:rPr>
        <w:t xml:space="preserve">na Lei Municipal nº 4.390/2025. Todo e qualquer material adicional somente será utilizado mediante </w:t>
      </w:r>
      <w:r w:rsidR="00E03010" w:rsidRPr="003709BA">
        <w:rPr>
          <w:rFonts w:ascii="Times New Roman" w:hAnsi="Times New Roman" w:cs="Times New Roman"/>
        </w:rPr>
        <w:t xml:space="preserve">justificativa de sua necessidade e </w:t>
      </w:r>
      <w:r w:rsidR="00356A55" w:rsidRPr="003709BA">
        <w:rPr>
          <w:rFonts w:ascii="Times New Roman" w:hAnsi="Times New Roman" w:cs="Times New Roman"/>
        </w:rPr>
        <w:t>autorização prévia da Secretaria</w:t>
      </w:r>
      <w:r w:rsidR="00E03010" w:rsidRPr="003709BA">
        <w:rPr>
          <w:rFonts w:ascii="Times New Roman" w:hAnsi="Times New Roman" w:cs="Times New Roman"/>
        </w:rPr>
        <w:t xml:space="preserve"> Municipal de Promoção e Ação Social</w:t>
      </w:r>
      <w:r w:rsidR="00356A55" w:rsidRPr="003709BA">
        <w:rPr>
          <w:rFonts w:ascii="Times New Roman" w:hAnsi="Times New Roman" w:cs="Times New Roman"/>
        </w:rPr>
        <w:t>, devendo constar em proposta anexa e ser de responsabilidade financeira da parte que autorizar;</w:t>
      </w:r>
    </w:p>
    <w:p w14:paraId="7FF3470E" w14:textId="2DD7F5DA" w:rsidR="00356A55" w:rsidRPr="00356A55" w:rsidRDefault="007B3AE8" w:rsidP="00E7591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6.5</w:t>
      </w:r>
      <w:r w:rsidR="00367D63">
        <w:rPr>
          <w:rFonts w:ascii="Times New Roman" w:hAnsi="Times New Roman" w:cs="Times New Roman"/>
          <w:b/>
          <w:bCs/>
        </w:rPr>
        <w:t>. Prazo</w:t>
      </w:r>
      <w:r w:rsidR="00356A55" w:rsidRPr="00356A55">
        <w:rPr>
          <w:rFonts w:ascii="Times New Roman" w:hAnsi="Times New Roman" w:cs="Times New Roman"/>
          <w:b/>
          <w:bCs/>
        </w:rPr>
        <w:t xml:space="preserve"> de execução:</w:t>
      </w:r>
    </w:p>
    <w:p w14:paraId="32F9D12F" w14:textId="34CB0880" w:rsidR="00356A55" w:rsidRPr="00356A55" w:rsidRDefault="007B3AE8" w:rsidP="00367D63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6.5</w:t>
      </w:r>
      <w:r w:rsidR="00356A55" w:rsidRPr="00356A55">
        <w:rPr>
          <w:rFonts w:ascii="Times New Roman" w:hAnsi="Times New Roman" w:cs="Times New Roman"/>
          <w:b/>
          <w:bCs/>
        </w:rPr>
        <w:t>.1</w:t>
      </w:r>
      <w:r w:rsidR="00356A55" w:rsidRPr="00356A55">
        <w:rPr>
          <w:rFonts w:ascii="Times New Roman" w:hAnsi="Times New Roman" w:cs="Times New Roman"/>
        </w:rPr>
        <w:t xml:space="preserve">. O credenciado convocado </w:t>
      </w:r>
      <w:r w:rsidR="00E03010" w:rsidRPr="00356A55">
        <w:rPr>
          <w:rFonts w:ascii="Times New Roman" w:hAnsi="Times New Roman" w:cs="Times New Roman"/>
        </w:rPr>
        <w:t xml:space="preserve">deverá </w:t>
      </w:r>
      <w:r w:rsidR="00356A55" w:rsidRPr="00356A55">
        <w:rPr>
          <w:rFonts w:ascii="Times New Roman" w:hAnsi="Times New Roman" w:cs="Times New Roman"/>
        </w:rPr>
        <w:t xml:space="preserve">executar a </w:t>
      </w:r>
      <w:r w:rsidR="00367D63">
        <w:rPr>
          <w:rFonts w:ascii="Times New Roman" w:hAnsi="Times New Roman" w:cs="Times New Roman"/>
        </w:rPr>
        <w:t>instalação no prazo máximo de 05 (cinco</w:t>
      </w:r>
      <w:r w:rsidR="00356A55" w:rsidRPr="00356A55">
        <w:rPr>
          <w:rFonts w:ascii="Times New Roman" w:hAnsi="Times New Roman" w:cs="Times New Roman"/>
        </w:rPr>
        <w:t>) dias úteis contados da data de convocação, salvo motivo justificado e aceito pela Comissão;</w:t>
      </w:r>
    </w:p>
    <w:p w14:paraId="34DABD89" w14:textId="0510B9A6" w:rsidR="00356A55" w:rsidRPr="00C31FEB" w:rsidRDefault="007B3AE8" w:rsidP="00E759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6.6</w:t>
      </w:r>
      <w:r w:rsidR="00356A55" w:rsidRPr="00356A55">
        <w:rPr>
          <w:rFonts w:ascii="Times New Roman" w:hAnsi="Times New Roman" w:cs="Times New Roman"/>
          <w:b/>
          <w:bCs/>
        </w:rPr>
        <w:t>.</w:t>
      </w:r>
      <w:r w:rsidR="00356A55" w:rsidRPr="00356A55">
        <w:rPr>
          <w:rFonts w:ascii="Times New Roman" w:hAnsi="Times New Roman" w:cs="Times New Roman"/>
        </w:rPr>
        <w:t xml:space="preserve"> </w:t>
      </w:r>
      <w:r w:rsidR="00356A55" w:rsidRPr="00C31FEB">
        <w:rPr>
          <w:rFonts w:ascii="Times New Roman" w:hAnsi="Times New Roman" w:cs="Times New Roman"/>
          <w:b/>
        </w:rPr>
        <w:t>Fiscalização e aceite:</w:t>
      </w:r>
    </w:p>
    <w:p w14:paraId="46A5F2DB" w14:textId="06FC080D" w:rsidR="00356A55" w:rsidRPr="00356A55" w:rsidRDefault="007B3AE8" w:rsidP="00367D63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6.6</w:t>
      </w:r>
      <w:r w:rsidR="00356A55" w:rsidRPr="00356A55">
        <w:rPr>
          <w:rFonts w:ascii="Times New Roman" w:hAnsi="Times New Roman" w:cs="Times New Roman"/>
          <w:b/>
          <w:bCs/>
        </w:rPr>
        <w:t>.1.</w:t>
      </w:r>
      <w:r w:rsidR="00356A55" w:rsidRPr="00356A55">
        <w:rPr>
          <w:rFonts w:ascii="Times New Roman" w:hAnsi="Times New Roman" w:cs="Times New Roman"/>
        </w:rPr>
        <w:t xml:space="preserve"> A execução será fiscalizada por engenheiros da Secretaria</w:t>
      </w:r>
      <w:r w:rsidR="00367D63">
        <w:rPr>
          <w:rFonts w:ascii="Times New Roman" w:hAnsi="Times New Roman" w:cs="Times New Roman"/>
        </w:rPr>
        <w:t xml:space="preserve"> Municipal de Obras, que emitirão</w:t>
      </w:r>
      <w:r w:rsidR="00356A55" w:rsidRPr="00356A55">
        <w:rPr>
          <w:rFonts w:ascii="Times New Roman" w:hAnsi="Times New Roman" w:cs="Times New Roman"/>
        </w:rPr>
        <w:t xml:space="preserve"> o atestado de </w:t>
      </w:r>
      <w:r w:rsidR="00367D63">
        <w:rPr>
          <w:rFonts w:ascii="Times New Roman" w:hAnsi="Times New Roman" w:cs="Times New Roman"/>
        </w:rPr>
        <w:t>aprovação</w:t>
      </w:r>
      <w:r w:rsidR="00356A55" w:rsidRPr="00356A55">
        <w:rPr>
          <w:rFonts w:ascii="Times New Roman" w:hAnsi="Times New Roman" w:cs="Times New Roman"/>
        </w:rPr>
        <w:t xml:space="preserve"> após verificação do serviço;</w:t>
      </w:r>
    </w:p>
    <w:p w14:paraId="67629D57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4D3AEE04" w14:textId="77777777" w:rsidR="00356A55" w:rsidRPr="00356A55" w:rsidRDefault="00356A55" w:rsidP="00C31FEB">
      <w:pPr>
        <w:pStyle w:val="Ttulo1"/>
        <w:shd w:val="clear" w:color="auto" w:fill="C2D69B" w:themeFill="accent3" w:themeFillTint="99"/>
        <w:spacing w:before="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7.  ANÁLISE DA DOCUMENTAÇÃO</w:t>
      </w:r>
    </w:p>
    <w:p w14:paraId="68CA005E" w14:textId="5D43D01A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7.1.</w:t>
      </w:r>
      <w:r w:rsidRPr="00356A55">
        <w:rPr>
          <w:rFonts w:ascii="Times New Roman" w:hAnsi="Times New Roman" w:cs="Times New Roman"/>
        </w:rPr>
        <w:t xml:space="preserve"> A Comissão de Credenciamento analisará a documentação apresentada para verificar o cumprim</w:t>
      </w:r>
      <w:r w:rsidR="00367D63">
        <w:rPr>
          <w:rFonts w:ascii="Times New Roman" w:hAnsi="Times New Roman" w:cs="Times New Roman"/>
        </w:rPr>
        <w:t>ento das exigências impostas neste Edital</w:t>
      </w:r>
      <w:r w:rsidRPr="00356A55">
        <w:rPr>
          <w:rFonts w:ascii="Times New Roman" w:hAnsi="Times New Roman" w:cs="Times New Roman"/>
        </w:rPr>
        <w:t xml:space="preserve">. Esta análise obedecerá à ordem cronológica de </w:t>
      </w:r>
      <w:r w:rsidR="00367D63">
        <w:rPr>
          <w:rFonts w:ascii="Times New Roman" w:hAnsi="Times New Roman" w:cs="Times New Roman"/>
        </w:rPr>
        <w:t>entrega</w:t>
      </w:r>
      <w:r w:rsidRPr="00356A55">
        <w:rPr>
          <w:rFonts w:ascii="Times New Roman" w:hAnsi="Times New Roman" w:cs="Times New Roman"/>
        </w:rPr>
        <w:t xml:space="preserve"> dos envelopes</w:t>
      </w:r>
      <w:r w:rsidR="00367D63">
        <w:rPr>
          <w:rFonts w:ascii="Times New Roman" w:hAnsi="Times New Roman" w:cs="Times New Roman"/>
        </w:rPr>
        <w:t xml:space="preserve"> na sede da Secretaria Municipal de Promoção e Ação Social</w:t>
      </w:r>
      <w:r w:rsidRPr="00356A55">
        <w:rPr>
          <w:rFonts w:ascii="Times New Roman" w:hAnsi="Times New Roman" w:cs="Times New Roman"/>
        </w:rPr>
        <w:t xml:space="preserve">, conforme as regras deste Edital. </w:t>
      </w:r>
    </w:p>
    <w:p w14:paraId="287D0C16" w14:textId="0B542F06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7.2.</w:t>
      </w:r>
      <w:r w:rsidRPr="00356A55">
        <w:rPr>
          <w:rFonts w:ascii="Times New Roman" w:hAnsi="Times New Roman" w:cs="Times New Roman"/>
        </w:rPr>
        <w:t xml:space="preserve"> Durante a análise, a Comissão de Credenciamento pode convocar os interessados para esclarecer </w:t>
      </w:r>
      <w:r w:rsidR="00367D63">
        <w:rPr>
          <w:rFonts w:ascii="Times New Roman" w:hAnsi="Times New Roman" w:cs="Times New Roman"/>
        </w:rPr>
        <w:t xml:space="preserve">quaisquer </w:t>
      </w:r>
      <w:r w:rsidRPr="00356A55">
        <w:rPr>
          <w:rFonts w:ascii="Times New Roman" w:hAnsi="Times New Roman" w:cs="Times New Roman"/>
        </w:rPr>
        <w:t xml:space="preserve">dúvidas ou fornecer informações adicionais. </w:t>
      </w:r>
    </w:p>
    <w:p w14:paraId="60457E15" w14:textId="3105ADED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7.3.</w:t>
      </w:r>
      <w:r w:rsidRPr="00356A55">
        <w:rPr>
          <w:rFonts w:ascii="Times New Roman" w:hAnsi="Times New Roman" w:cs="Times New Roman"/>
        </w:rPr>
        <w:t xml:space="preserve"> Se</w:t>
      </w:r>
      <w:r w:rsidR="004E32CC">
        <w:rPr>
          <w:rFonts w:ascii="Times New Roman" w:hAnsi="Times New Roman" w:cs="Times New Roman"/>
        </w:rPr>
        <w:t xml:space="preserve"> julgar necessário</w:t>
      </w:r>
      <w:r w:rsidRPr="00356A55">
        <w:rPr>
          <w:rFonts w:ascii="Times New Roman" w:hAnsi="Times New Roman" w:cs="Times New Roman"/>
        </w:rPr>
        <w:t xml:space="preserve"> a Comissão pode</w:t>
      </w:r>
      <w:r w:rsidR="004E32CC">
        <w:rPr>
          <w:rFonts w:ascii="Times New Roman" w:hAnsi="Times New Roman" w:cs="Times New Roman"/>
        </w:rPr>
        <w:t>rá</w:t>
      </w:r>
      <w:r w:rsidRPr="00356A55">
        <w:rPr>
          <w:rFonts w:ascii="Times New Roman" w:hAnsi="Times New Roman" w:cs="Times New Roman"/>
        </w:rPr>
        <w:t xml:space="preserve"> solicitar esclarecimentos, retificações ou complementações na documentação apresentada. </w:t>
      </w:r>
    </w:p>
    <w:p w14:paraId="6502E084" w14:textId="77777777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7.4.</w:t>
      </w:r>
      <w:r w:rsidRPr="00356A55">
        <w:rPr>
          <w:rFonts w:ascii="Times New Roman" w:hAnsi="Times New Roman" w:cs="Times New Roman"/>
        </w:rPr>
        <w:t xml:space="preserve"> Após a análise, a Comissão certificará a regularidade da documentação para efeito de credenciamento, declarando o interessado habilitado ou não. O julgamento da análise da documentação de habilitação será formalmente certificado pela Comissão.</w:t>
      </w:r>
    </w:p>
    <w:p w14:paraId="3A6C0F94" w14:textId="77777777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7.5.</w:t>
      </w:r>
      <w:r w:rsidRPr="00356A55">
        <w:rPr>
          <w:rFonts w:ascii="Times New Roman" w:hAnsi="Times New Roman" w:cs="Times New Roman"/>
        </w:rPr>
        <w:t xml:space="preserve"> Serão habilitados os interessados que apresentarem toda a documentação válida exigida e que atenderem às regras deste Edital. </w:t>
      </w:r>
    </w:p>
    <w:p w14:paraId="5E9E829F" w14:textId="77777777" w:rsidR="00356A55" w:rsidRPr="00356A55" w:rsidRDefault="00356A55" w:rsidP="00E7591E">
      <w:pPr>
        <w:ind w:left="-5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7.6.</w:t>
      </w:r>
      <w:r w:rsidRPr="00356A55">
        <w:rPr>
          <w:rFonts w:ascii="Times New Roman" w:hAnsi="Times New Roman" w:cs="Times New Roman"/>
        </w:rPr>
        <w:t xml:space="preserve"> Serão considerados inabilitados os interessados que: </w:t>
      </w:r>
    </w:p>
    <w:p w14:paraId="0205F026" w14:textId="77777777" w:rsidR="00356A55" w:rsidRPr="00356A55" w:rsidRDefault="00356A55" w:rsidP="00367D63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7.6.1.</w:t>
      </w:r>
      <w:r w:rsidRPr="00356A55">
        <w:rPr>
          <w:rFonts w:ascii="Times New Roman" w:hAnsi="Times New Roman" w:cs="Times New Roman"/>
        </w:rPr>
        <w:t xml:space="preserve"> Por qualquer motivo, estejam declarados inidôneos ou punidos com suspensão do direito de licitar ou contratar com a Administração Pública, Direta ou Indireta, Federal, estadual ou Municipal, desde que o ato tenha sido publicado no Diário Oficial da União, do Estado ou do Município, pelo órgão que o expediu; </w:t>
      </w:r>
    </w:p>
    <w:p w14:paraId="38DA81E0" w14:textId="77777777" w:rsidR="00356A55" w:rsidRPr="00356A55" w:rsidRDefault="00356A55" w:rsidP="00367D63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lastRenderedPageBreak/>
        <w:t>7.6.2.</w:t>
      </w:r>
      <w:r w:rsidRPr="00356A55">
        <w:rPr>
          <w:rFonts w:ascii="Times New Roman" w:hAnsi="Times New Roman" w:cs="Times New Roman"/>
        </w:rPr>
        <w:t xml:space="preserve"> Estejam inadimplentes com as obrigações assumidas junto aos órgãos fiscalizadores da atividade, sejam financeiras ou de registro profissional, bem como os que possuam qualquer nota desabonadora emitida pelo mesmo; </w:t>
      </w:r>
    </w:p>
    <w:p w14:paraId="31B53E54" w14:textId="77777777" w:rsidR="00356A55" w:rsidRPr="00356A55" w:rsidRDefault="00356A55" w:rsidP="00367D63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7.6.3.</w:t>
      </w:r>
      <w:r w:rsidRPr="00356A55">
        <w:rPr>
          <w:rFonts w:ascii="Times New Roman" w:hAnsi="Times New Roman" w:cs="Times New Roman"/>
        </w:rPr>
        <w:t xml:space="preserve"> Deixarem de apresentar qualquer documentação exigida neste Edital; e </w:t>
      </w:r>
    </w:p>
    <w:p w14:paraId="1124DFBB" w14:textId="77777777" w:rsidR="00356A55" w:rsidRPr="00356A55" w:rsidRDefault="00356A55" w:rsidP="00367D63">
      <w:pPr>
        <w:ind w:left="567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7.6.4.</w:t>
      </w:r>
      <w:r w:rsidRPr="00356A55">
        <w:rPr>
          <w:rFonts w:ascii="Times New Roman" w:hAnsi="Times New Roman" w:cs="Times New Roman"/>
        </w:rPr>
        <w:t xml:space="preserve"> Tenham sido anteriormente descredenciados e/ou descontratados pela Secretaria Municipal de Promoção e Ação Social por descumprimento de cláusulas contratuais ou irregularidade na execução dos serviços prestados, conforme avaliação da Secretaria em contratação anterior.</w:t>
      </w:r>
    </w:p>
    <w:p w14:paraId="4EA7B9C9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138F3E59" w14:textId="77777777" w:rsidR="00356A55" w:rsidRPr="00356A55" w:rsidRDefault="00356A55" w:rsidP="00C31FEB">
      <w:pPr>
        <w:pStyle w:val="Ttulo1"/>
        <w:shd w:val="clear" w:color="auto" w:fill="C2D69B" w:themeFill="accent3" w:themeFillTint="99"/>
        <w:spacing w:before="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8. RECURSOS ADMINISTRATIVOS</w:t>
      </w:r>
    </w:p>
    <w:p w14:paraId="79578624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8.1.</w:t>
      </w:r>
      <w:r w:rsidRPr="00356A55">
        <w:rPr>
          <w:rFonts w:ascii="Times New Roman" w:hAnsi="Times New Roman" w:cs="Times New Roman"/>
        </w:rPr>
        <w:t xml:space="preserve"> Qualquer interessado poderá interpor recurso, no prazo de três dias úteis, nos casos previstos no art. 165, I da Lei nº 14.133/2021.</w:t>
      </w:r>
    </w:p>
    <w:p w14:paraId="2DC1FA8E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8.2.</w:t>
      </w:r>
      <w:r w:rsidRPr="00356A55">
        <w:rPr>
          <w:rFonts w:ascii="Times New Roman" w:hAnsi="Times New Roman" w:cs="Times New Roman"/>
        </w:rPr>
        <w:t xml:space="preserve"> As razões do recurso deverão ser apresentadas em momento único, no prazo de três dias úteis, contado da data de intimação ou da lavratura da ata de julgamento (art. 165, I da Lei nº 14.133/2021).</w:t>
      </w:r>
    </w:p>
    <w:p w14:paraId="05B5ED96" w14:textId="06F58E50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8.3.</w:t>
      </w:r>
      <w:r w:rsidRPr="00356A55">
        <w:rPr>
          <w:rFonts w:ascii="Times New Roman" w:hAnsi="Times New Roman" w:cs="Times New Roman"/>
        </w:rPr>
        <w:t xml:space="preserve"> Os recursos deverão ser protocolados junto à Prefeitura Municipal de Catalão, dirigidos </w:t>
      </w:r>
      <w:r w:rsidR="004E32CC">
        <w:rPr>
          <w:rFonts w:ascii="Times New Roman" w:hAnsi="Times New Roman" w:cs="Times New Roman"/>
        </w:rPr>
        <w:t>ao Departamento de Licitações e Contratos</w:t>
      </w:r>
      <w:r w:rsidRPr="00356A55">
        <w:rPr>
          <w:rFonts w:ascii="Times New Roman" w:hAnsi="Times New Roman" w:cs="Times New Roman"/>
        </w:rPr>
        <w:t>, observados os seguintes termos:</w:t>
      </w:r>
    </w:p>
    <w:p w14:paraId="2F68385C" w14:textId="1581196A" w:rsidR="00356A55" w:rsidRPr="00356A55" w:rsidRDefault="004E32CC" w:rsidP="004E32CC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Será dirigido à autoridade que tiver editado o ato ou proferido a decisão recorrida (art. 165, § 2º [primeira parte] da Lei nº 14.133/2021);</w:t>
      </w:r>
    </w:p>
    <w:p w14:paraId="4C46E2FC" w14:textId="2643650D" w:rsidR="00356A55" w:rsidRPr="00356A55" w:rsidRDefault="004E32CC" w:rsidP="004E32CC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Apresentado o recurso, inicia-se o prazo de 3 (três) dias úteis para contrarrazões, a partir da data de intimação pessoal ou de divulgação da interposição do recurso (art. 165, § 4º da Lei nº 14.133/2021);</w:t>
      </w:r>
    </w:p>
    <w:p w14:paraId="567EB4EA" w14:textId="609E8CE8" w:rsidR="00356A55" w:rsidRPr="00356A55" w:rsidRDefault="004E32CC" w:rsidP="004E32CC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Encerrado o prazo para apresentação das contrarrazões, a autoridade que tiver editado o ato ou proferido a decisão recorrida analisará o recurso e as contrarrazões (se apresentadas) e proferirá decisão no prazo de 3 (três) dias úteis (art. 165, § 2º da Lei nº 14.133/2021 – primeira parte);</w:t>
      </w:r>
    </w:p>
    <w:p w14:paraId="55EF46E7" w14:textId="63920024" w:rsidR="00356A55" w:rsidRPr="00356A55" w:rsidRDefault="004E32CC" w:rsidP="004E32CC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Se não reconsiderar o ato ou a decisão, encaminhará o recurso com a sua motivação à autoridade superior, a qual deverá proferir sua decisão no prazo máximo de 10 (dez) dias úteis, contado do recebimento dos autos (art. 165, § 2º da Lei nº 14.133/2021 – segunda parte);</w:t>
      </w:r>
    </w:p>
    <w:p w14:paraId="577FFA36" w14:textId="40316828" w:rsidR="00356A55" w:rsidRPr="00356A55" w:rsidRDefault="004E32CC" w:rsidP="004E32CC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356A55" w:rsidRPr="004E32C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356A55" w:rsidRPr="00356A55">
        <w:rPr>
          <w:rFonts w:ascii="Times New Roman" w:hAnsi="Times New Roman" w:cs="Times New Roman"/>
        </w:rPr>
        <w:t>O acolhimento do recurso implicará invalidação apenas de ato insuscetível de aproveitamento (art. 165, § 3º da Lei nº 14.133/2021).</w:t>
      </w:r>
    </w:p>
    <w:p w14:paraId="63AED1D7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8.4.</w:t>
      </w:r>
      <w:r w:rsidRPr="00356A55">
        <w:rPr>
          <w:rFonts w:ascii="Times New Roman" w:hAnsi="Times New Roman" w:cs="Times New Roman"/>
        </w:rPr>
        <w:t xml:space="preserve"> Dos atos que não cabem recurso, cabe pedido de reconsideração, no prazo de 3 (três) dias úteis, contado da data de intimação (art. 165, § 1º da Lei nº 14.133/2021).</w:t>
      </w:r>
    </w:p>
    <w:p w14:paraId="44B51858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8.5.</w:t>
      </w:r>
      <w:r w:rsidRPr="00356A55">
        <w:rPr>
          <w:rFonts w:ascii="Times New Roman" w:hAnsi="Times New Roman" w:cs="Times New Roman"/>
        </w:rPr>
        <w:t xml:space="preserve"> Sobre recursos e pedidos de reconsideração:</w:t>
      </w:r>
    </w:p>
    <w:p w14:paraId="7273CFBE" w14:textId="32A66038" w:rsidR="00356A55" w:rsidRPr="00356A55" w:rsidRDefault="004E32CC" w:rsidP="00121F5E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O recurso e o pedido de reconsideração terão efeito suspensivo do ato ou da decisão recorrida até que sobrevenha decisão final da autoridade competente (art. 168, caput da Lei nº 14.133/2021);</w:t>
      </w:r>
    </w:p>
    <w:p w14:paraId="5FF59BD1" w14:textId="03EEA6FD" w:rsidR="00356A55" w:rsidRPr="00356A55" w:rsidRDefault="004E32CC" w:rsidP="004E32CC">
      <w:pPr>
        <w:ind w:left="709"/>
        <w:jc w:val="both"/>
        <w:rPr>
          <w:rFonts w:ascii="Times New Roman" w:hAnsi="Times New Roman" w:cs="Times New Roman"/>
        </w:rPr>
      </w:pPr>
      <w:r w:rsidRPr="004E32CC">
        <w:rPr>
          <w:rFonts w:ascii="Times New Roman" w:hAnsi="Times New Roman" w:cs="Times New Roman"/>
          <w:b/>
        </w:rPr>
        <w:t>II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Na elaboração de suas decisões, a autoridade competente será auxiliada pelo órgão de assessoramento jurídico, que deverá dirimir dúvidas e subsidiá-la com as informações necessárias (art. 168, parágrafo único da Lei nº 14.133/2021);</w:t>
      </w:r>
    </w:p>
    <w:p w14:paraId="6C677B10" w14:textId="121449BE" w:rsidR="00356A55" w:rsidRPr="00356A55" w:rsidRDefault="004E32CC" w:rsidP="004E32CC">
      <w:pPr>
        <w:ind w:left="709"/>
        <w:jc w:val="both"/>
        <w:rPr>
          <w:rFonts w:ascii="Times New Roman" w:hAnsi="Times New Roman" w:cs="Times New Roman"/>
        </w:rPr>
      </w:pPr>
      <w:r w:rsidRPr="004E32CC">
        <w:rPr>
          <w:rFonts w:ascii="Times New Roman" w:hAnsi="Times New Roman" w:cs="Times New Roman"/>
          <w:b/>
        </w:rPr>
        <w:t>III</w:t>
      </w:r>
      <w:r w:rsidR="00356A55" w:rsidRPr="004E32CC">
        <w:rPr>
          <w:rFonts w:ascii="Times New Roman" w:hAnsi="Times New Roman" w:cs="Times New Roman"/>
          <w:b/>
        </w:rPr>
        <w:t>-</w:t>
      </w:r>
      <w:r w:rsidR="00356A55" w:rsidRPr="00356A55">
        <w:rPr>
          <w:rFonts w:ascii="Times New Roman" w:hAnsi="Times New Roman" w:cs="Times New Roman"/>
        </w:rPr>
        <w:t xml:space="preserve"> Será assegurado ao INTERESSADO vista dos elementos indispensáveis à defesa de seus interesses (art. 165, § 5º da Lei nº 14.133/2021).</w:t>
      </w:r>
    </w:p>
    <w:p w14:paraId="58E9025B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7E0C4C79" w14:textId="77777777" w:rsidR="00356A55" w:rsidRPr="00356A55" w:rsidRDefault="00356A55" w:rsidP="00C31FEB">
      <w:pPr>
        <w:shd w:val="clear" w:color="auto" w:fill="C2D69B" w:themeFill="accent3" w:themeFillTint="99"/>
        <w:spacing w:after="240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 xml:space="preserve">9. HOMOLOGAÇÃO E RATIFICAÇÃO </w:t>
      </w:r>
    </w:p>
    <w:p w14:paraId="38DEC1FB" w14:textId="3386A740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9.1.</w:t>
      </w:r>
      <w:r w:rsidRPr="00356A55">
        <w:rPr>
          <w:rFonts w:ascii="Times New Roman" w:hAnsi="Times New Roman" w:cs="Times New Roman"/>
        </w:rPr>
        <w:t xml:space="preserve"> Após a análise da documentação para verificar o cumprimento das exigências do Edital, a Comissão Organizadora de Processo de Chamamento Público publicará os nomes dos interessados habilitados. A publicação ocorrerá no site do Município (ww</w:t>
      </w:r>
      <w:r w:rsidR="00A73150">
        <w:rPr>
          <w:rFonts w:ascii="Times New Roman" w:hAnsi="Times New Roman" w:cs="Times New Roman"/>
        </w:rPr>
        <w:t>w.catalao.go.gov.br), no Placar</w:t>
      </w:r>
      <w:r w:rsidRPr="00356A55">
        <w:rPr>
          <w:rFonts w:ascii="Times New Roman" w:hAnsi="Times New Roman" w:cs="Times New Roman"/>
        </w:rPr>
        <w:t xml:space="preserve"> da Prefeitura Municipal</w:t>
      </w:r>
      <w:r w:rsidR="00A73150">
        <w:rPr>
          <w:rFonts w:ascii="Times New Roman" w:hAnsi="Times New Roman" w:cs="Times New Roman"/>
        </w:rPr>
        <w:t xml:space="preserve"> de Catalão</w:t>
      </w:r>
      <w:r w:rsidRPr="00356A55">
        <w:rPr>
          <w:rFonts w:ascii="Times New Roman" w:hAnsi="Times New Roman" w:cs="Times New Roman"/>
        </w:rPr>
        <w:t xml:space="preserve"> e no Diário Oficial do Estado de Goiás, dentro </w:t>
      </w:r>
      <w:r w:rsidR="00A73150">
        <w:rPr>
          <w:rFonts w:ascii="Times New Roman" w:hAnsi="Times New Roman" w:cs="Times New Roman"/>
        </w:rPr>
        <w:t>do</w:t>
      </w:r>
      <w:r w:rsidRPr="00356A55">
        <w:rPr>
          <w:rFonts w:ascii="Times New Roman" w:hAnsi="Times New Roman" w:cs="Times New Roman"/>
        </w:rPr>
        <w:t xml:space="preserve"> prazo máximo de 30 dias.</w:t>
      </w:r>
    </w:p>
    <w:p w14:paraId="54C4961F" w14:textId="1D849A20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lastRenderedPageBreak/>
        <w:t>9.2.</w:t>
      </w:r>
      <w:r w:rsidRPr="00356A55">
        <w:rPr>
          <w:rFonts w:ascii="Times New Roman" w:hAnsi="Times New Roman" w:cs="Times New Roman"/>
        </w:rPr>
        <w:t xml:space="preserve"> Após a análise da documentação, se nenhuma irregularidade for encontrada, o interessado será </w:t>
      </w:r>
      <w:r w:rsidR="00A73150" w:rsidRPr="00356A55">
        <w:rPr>
          <w:rFonts w:ascii="Times New Roman" w:hAnsi="Times New Roman" w:cs="Times New Roman"/>
        </w:rPr>
        <w:t>declarado credenciado</w:t>
      </w:r>
      <w:r w:rsidRPr="00356A55">
        <w:rPr>
          <w:rFonts w:ascii="Times New Roman" w:hAnsi="Times New Roman" w:cs="Times New Roman"/>
        </w:rPr>
        <w:t>. Este ato será homologado pela autoridade superior competente, com a devida publicação.</w:t>
      </w:r>
    </w:p>
    <w:p w14:paraId="14BFF83C" w14:textId="42C56BE9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9.3.</w:t>
      </w:r>
      <w:r w:rsidRPr="00356A55">
        <w:rPr>
          <w:rFonts w:ascii="Times New Roman" w:hAnsi="Times New Roman" w:cs="Times New Roman"/>
        </w:rPr>
        <w:t xml:space="preserve"> A homologação do credenciamento será efetivada mediante ato da autoridade competente, que ratificará a lista dos credenciados aptos para</w:t>
      </w:r>
      <w:r w:rsidR="00A73150">
        <w:rPr>
          <w:rFonts w:ascii="Times New Roman" w:hAnsi="Times New Roman" w:cs="Times New Roman"/>
        </w:rPr>
        <w:t xml:space="preserve"> o fornecimento do item e a prestação do serviço</w:t>
      </w:r>
      <w:r w:rsidRPr="00356A55">
        <w:rPr>
          <w:rFonts w:ascii="Times New Roman" w:hAnsi="Times New Roman" w:cs="Times New Roman"/>
        </w:rPr>
        <w:t>.</w:t>
      </w:r>
    </w:p>
    <w:p w14:paraId="23A2C886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9.4.</w:t>
      </w:r>
      <w:r w:rsidRPr="00356A55">
        <w:rPr>
          <w:rFonts w:ascii="Times New Roman" w:hAnsi="Times New Roman" w:cs="Times New Roman"/>
        </w:rPr>
        <w:t xml:space="preserve"> A publicação do resultado não assegura, por si só, a contratação, servindo apenas como registro de aptidão para futuras convocações.</w:t>
      </w:r>
    </w:p>
    <w:p w14:paraId="36F39565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9.5.</w:t>
      </w:r>
      <w:r w:rsidRPr="00356A55">
        <w:rPr>
          <w:rFonts w:ascii="Times New Roman" w:hAnsi="Times New Roman" w:cs="Times New Roman"/>
        </w:rPr>
        <w:t xml:space="preserve"> Para a formalização do Termo de Credenciamento (contrato), a contratação será objeto de ratificação pela Autoridade Superior, conforme exigência legal.</w:t>
      </w:r>
    </w:p>
    <w:p w14:paraId="39B71FEE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4150B7F1" w14:textId="77777777" w:rsidR="00356A55" w:rsidRPr="00356A55" w:rsidRDefault="00356A55" w:rsidP="00C31FEB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10. ASSINATURA DO TERMO DE CREDENCIAMENTO (CONTRATO)</w:t>
      </w:r>
    </w:p>
    <w:p w14:paraId="50AD6128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10.1.</w:t>
      </w:r>
      <w:r w:rsidRPr="00356A55">
        <w:rPr>
          <w:rFonts w:ascii="Times New Roman" w:hAnsi="Times New Roman" w:cs="Times New Roman"/>
        </w:rPr>
        <w:t xml:space="preserve"> O credenciamento será formalizado por meio de um Termo próprio, contendo cláusulas e condições previstas neste Edital.</w:t>
      </w:r>
    </w:p>
    <w:p w14:paraId="267515BF" w14:textId="02072D86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10.2.</w:t>
      </w:r>
      <w:r w:rsidRPr="00356A55">
        <w:rPr>
          <w:rFonts w:ascii="Times New Roman" w:hAnsi="Times New Roman" w:cs="Times New Roman"/>
        </w:rPr>
        <w:t xml:space="preserve"> Após a homologação do credenciamento, a Administração convocará as pessoas físicas e/ou jurídicas</w:t>
      </w:r>
      <w:r w:rsidR="001E0374">
        <w:rPr>
          <w:rFonts w:ascii="Times New Roman" w:hAnsi="Times New Roman" w:cs="Times New Roman"/>
        </w:rPr>
        <w:t xml:space="preserve"> credenciadas no prazo de até 10 (dez</w:t>
      </w:r>
      <w:r w:rsidRPr="00356A55">
        <w:rPr>
          <w:rFonts w:ascii="Times New Roman" w:hAnsi="Times New Roman" w:cs="Times New Roman"/>
        </w:rPr>
        <w:t xml:space="preserve">) dias, observado o disposto </w:t>
      </w:r>
      <w:r w:rsidR="001E0374" w:rsidRPr="001E0374">
        <w:rPr>
          <w:rFonts w:ascii="Times New Roman" w:hAnsi="Times New Roman" w:cs="Times New Roman"/>
        </w:rPr>
        <w:t>no subitem 5.3.</w:t>
      </w:r>
      <w:r w:rsidRPr="001E0374">
        <w:rPr>
          <w:rFonts w:ascii="Times New Roman" w:hAnsi="Times New Roman" w:cs="Times New Roman"/>
        </w:rPr>
        <w:t xml:space="preserve"> deste Edital, para assinar o termo/contrato de credenciamento.</w:t>
      </w:r>
    </w:p>
    <w:p w14:paraId="74D00E89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10.3.</w:t>
      </w:r>
      <w:r w:rsidRPr="00356A55">
        <w:rPr>
          <w:rFonts w:ascii="Times New Roman" w:hAnsi="Times New Roman" w:cs="Times New Roman"/>
        </w:rPr>
        <w:t xml:space="preserve"> A ausência de qualquer documento necessário inviabilizará a formalização contratual.</w:t>
      </w:r>
    </w:p>
    <w:p w14:paraId="6CCA88EA" w14:textId="70DA8B85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10.4.</w:t>
      </w:r>
      <w:r w:rsidRPr="00356A55">
        <w:rPr>
          <w:rFonts w:ascii="Times New Roman" w:hAnsi="Times New Roman" w:cs="Times New Roman"/>
        </w:rPr>
        <w:t xml:space="preserve"> Os contratos resultantes deste credenciamento terão vigência até </w:t>
      </w:r>
      <w:r w:rsidRPr="00356A55">
        <w:rPr>
          <w:rFonts w:ascii="Times New Roman" w:hAnsi="Times New Roman" w:cs="Times New Roman"/>
          <w:b/>
          <w:bCs/>
        </w:rPr>
        <w:t>31/12/202</w:t>
      </w:r>
      <w:r w:rsidR="001E0374">
        <w:rPr>
          <w:rFonts w:ascii="Times New Roman" w:hAnsi="Times New Roman" w:cs="Times New Roman"/>
          <w:b/>
          <w:bCs/>
        </w:rPr>
        <w:t>6</w:t>
      </w:r>
      <w:r w:rsidRPr="00356A55">
        <w:rPr>
          <w:rFonts w:ascii="Times New Roman" w:hAnsi="Times New Roman" w:cs="Times New Roman"/>
        </w:rPr>
        <w:t>, podendo ser prorrogados nos termos do art. 107, da Lei nº. 14.133/2021. A renovação requer a apresentação de documentação que comprove a habilitação contínua para a prestação do serviço credenciado.</w:t>
      </w:r>
    </w:p>
    <w:p w14:paraId="30F36F9F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10.5.</w:t>
      </w:r>
      <w:r w:rsidRPr="00356A55">
        <w:rPr>
          <w:rFonts w:ascii="Times New Roman" w:hAnsi="Times New Roman" w:cs="Times New Roman"/>
        </w:rPr>
        <w:t xml:space="preserve"> O Município poderá solicitar a qualquer momento a comprovação de regularidade do credenciado, incluindo as certidões negativas de débito ou positivas com efeito negativo, mencionadas no tópico da habilitação. Em caso de inadimplemento, suspenderá seu credenciamento. </w:t>
      </w:r>
    </w:p>
    <w:p w14:paraId="060DEEEC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10.6.</w:t>
      </w:r>
      <w:r w:rsidRPr="00356A55">
        <w:rPr>
          <w:rFonts w:ascii="Times New Roman" w:hAnsi="Times New Roman" w:cs="Times New Roman"/>
        </w:rPr>
        <w:t xml:space="preserve"> Ao Município reserva-se o direito de anular ou revogar o presente Edital, de forma justificada, sem que caibam reclamações ou indenizações. </w:t>
      </w:r>
    </w:p>
    <w:p w14:paraId="5F938423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10.7.</w:t>
      </w:r>
      <w:r w:rsidRPr="00356A55">
        <w:rPr>
          <w:rFonts w:ascii="Times New Roman" w:hAnsi="Times New Roman" w:cs="Times New Roman"/>
        </w:rPr>
        <w:t xml:space="preserve"> O Credenciado pode denunciar o ajuste a qualquer momento, notificando a Administração, com antecedência mínima de 30 (trinta) dias. </w:t>
      </w:r>
    </w:p>
    <w:p w14:paraId="39411998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10.8.</w:t>
      </w:r>
      <w:r w:rsidRPr="00356A55">
        <w:rPr>
          <w:rFonts w:ascii="Times New Roman" w:hAnsi="Times New Roman" w:cs="Times New Roman"/>
        </w:rPr>
        <w:t xml:space="preserve"> O termo/contrato de credenciamento pode ser alterado, com justificativas adequadas, nas hipóteses previstas no art. 107 e 124 da Lei nº. 14.133/2021, por meio de Termo Aditivo.</w:t>
      </w:r>
    </w:p>
    <w:p w14:paraId="117F9EC2" w14:textId="77777777" w:rsidR="00356A55" w:rsidRPr="00356A55" w:rsidRDefault="00356A55" w:rsidP="00E7591E">
      <w:pPr>
        <w:jc w:val="both"/>
        <w:rPr>
          <w:rFonts w:ascii="Times New Roman" w:hAnsi="Times New Roman" w:cs="Times New Roman"/>
          <w:b/>
          <w:bCs/>
        </w:rPr>
      </w:pPr>
    </w:p>
    <w:p w14:paraId="67FA3757" w14:textId="77777777" w:rsidR="00356A55" w:rsidRPr="00356A55" w:rsidRDefault="00356A55" w:rsidP="00C31FEB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11. DA EXECUÇÃO DOS SERVIÇOS</w:t>
      </w:r>
    </w:p>
    <w:p w14:paraId="0529EDA9" w14:textId="793918E6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11.1.</w:t>
      </w:r>
      <w:r w:rsidRPr="00356A55">
        <w:rPr>
          <w:rFonts w:ascii="Times New Roman" w:hAnsi="Times New Roman" w:cs="Times New Roman"/>
        </w:rPr>
        <w:t xml:space="preserve"> Os serviços compreendem, de forma completa, </w:t>
      </w:r>
      <w:r w:rsidR="001E0374">
        <w:rPr>
          <w:rFonts w:ascii="Times New Roman" w:hAnsi="Times New Roman" w:cs="Times New Roman"/>
        </w:rPr>
        <w:t>n</w:t>
      </w:r>
      <w:r w:rsidRPr="00356A55">
        <w:rPr>
          <w:rFonts w:ascii="Times New Roman" w:hAnsi="Times New Roman" w:cs="Times New Roman"/>
        </w:rPr>
        <w:t xml:space="preserve">a </w:t>
      </w:r>
      <w:r w:rsidR="001E0374">
        <w:rPr>
          <w:rFonts w:ascii="Times New Roman" w:hAnsi="Times New Roman" w:cs="Times New Roman"/>
        </w:rPr>
        <w:t>instalação da caixa d’água</w:t>
      </w:r>
      <w:r w:rsidRPr="00356A55">
        <w:rPr>
          <w:rFonts w:ascii="Times New Roman" w:hAnsi="Times New Roman" w:cs="Times New Roman"/>
        </w:rPr>
        <w:t xml:space="preserve"> em pleno funcionamento, incluindo: </w:t>
      </w:r>
      <w:r w:rsidR="00C31FEB">
        <w:rPr>
          <w:rFonts w:ascii="Times New Roman" w:hAnsi="Times New Roman" w:cs="Times New Roman"/>
        </w:rPr>
        <w:t>visita técnica prévia, limpeza e preparação da área, escavação e fundação, montagem e fixação do poste de concreto, instalação das cruzetas e base de apoio, instalação da cinta de amarração e reservatório de água, execução das ligações hidráulicas, acabamentos e reaterro, testes de funcionamento, entrega e registro final.</w:t>
      </w:r>
    </w:p>
    <w:p w14:paraId="348F12D5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11.2.</w:t>
      </w:r>
      <w:r w:rsidRPr="00356A55">
        <w:rPr>
          <w:rFonts w:ascii="Times New Roman" w:hAnsi="Times New Roman" w:cs="Times New Roman"/>
        </w:rPr>
        <w:t xml:space="preserve"> Os serviços deverão ser executados em conformidade com o Termo de Referência, as normas técnicas aplicáveis e as diretrizes da Secretaria Municipal de Promoção e Ação Social.</w:t>
      </w:r>
    </w:p>
    <w:p w14:paraId="6FD2562F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11.3.</w:t>
      </w:r>
      <w:r w:rsidRPr="00356A55">
        <w:rPr>
          <w:rFonts w:ascii="Times New Roman" w:hAnsi="Times New Roman" w:cs="Times New Roman"/>
        </w:rPr>
        <w:t xml:space="preserve"> O credenciado deverá observar normas de segurança do trabalho, providenciar Equipamentos de Proteção Individual (EPI) para sua equipe e adotar medidas de segurança do local de obra.</w:t>
      </w:r>
    </w:p>
    <w:p w14:paraId="73413CFC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11.4.</w:t>
      </w:r>
      <w:r w:rsidRPr="00356A55">
        <w:rPr>
          <w:rFonts w:ascii="Times New Roman" w:hAnsi="Times New Roman" w:cs="Times New Roman"/>
        </w:rPr>
        <w:t xml:space="preserve"> O credenciado é responsável por qualquer dano causado a terceiros ou ao patrimônio público decorrente da execução dos serviços, devendo reparar ou indenizar quando cabível.</w:t>
      </w:r>
    </w:p>
    <w:p w14:paraId="28CD8FC0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11.5.</w:t>
      </w:r>
      <w:r w:rsidRPr="00356A55">
        <w:rPr>
          <w:rFonts w:ascii="Times New Roman" w:hAnsi="Times New Roman" w:cs="Times New Roman"/>
        </w:rPr>
        <w:t xml:space="preserve"> O credenciado deverá manter sigilo sobre informações pessoais dos beneficiários, respeitando a privacidade e normas de proteção de dados.</w:t>
      </w:r>
    </w:p>
    <w:p w14:paraId="71108A7E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229E0A7F" w14:textId="77777777" w:rsidR="00356A55" w:rsidRPr="00356A55" w:rsidRDefault="00356A55" w:rsidP="005F3E23">
      <w:pPr>
        <w:pStyle w:val="Ttulo1"/>
        <w:shd w:val="clear" w:color="auto" w:fill="C2D69B" w:themeFill="accent3" w:themeFillTint="99"/>
        <w:spacing w:before="0" w:after="240"/>
        <w:jc w:val="both"/>
        <w:rPr>
          <w:rFonts w:ascii="Times New Roman" w:hAnsi="Times New Roman" w:cs="Times New Roman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bookmarkStart w:id="1" w:name="_Hlk210662449"/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. DO VALOR E DAS CONDIÇÕES DE PAGAMENTO</w:t>
      </w:r>
      <w:bookmarkEnd w:id="1"/>
    </w:p>
    <w:p w14:paraId="24057465" w14:textId="55FBFCAC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12.1.</w:t>
      </w:r>
      <w:r w:rsidRPr="00356A55">
        <w:rPr>
          <w:rFonts w:ascii="Times New Roman" w:hAnsi="Times New Roman" w:cs="Times New Roman"/>
        </w:rPr>
        <w:t xml:space="preserve"> O valor a ser pago para cada instalação concluída é de </w:t>
      </w:r>
      <w:r w:rsidR="00344A95">
        <w:rPr>
          <w:rFonts w:ascii="Times New Roman" w:hAnsi="Times New Roman" w:cs="Times New Roman"/>
        </w:rPr>
        <w:t>R$ 3.750,00 (três mil, setecentos e cinquenta reais).</w:t>
      </w:r>
      <w:bookmarkStart w:id="2" w:name="_GoBack"/>
      <w:bookmarkEnd w:id="2"/>
    </w:p>
    <w:p w14:paraId="004EFA65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lastRenderedPageBreak/>
        <w:t>12.2.</w:t>
      </w:r>
      <w:r w:rsidRPr="00356A55">
        <w:rPr>
          <w:rFonts w:ascii="Times New Roman" w:hAnsi="Times New Roman" w:cs="Times New Roman"/>
        </w:rPr>
        <w:t xml:space="preserve"> O referido valor foi definido a partir de pesquisa de preços de mercado realizada pela Secretaria Municipal de Promoção e Ação Social, considerando insumos, mão de obra e custos operacionais médios praticados na região.</w:t>
      </w:r>
    </w:p>
    <w:p w14:paraId="70E8B4E7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12.3.</w:t>
      </w:r>
      <w:r w:rsidRPr="00356A55">
        <w:rPr>
          <w:rFonts w:ascii="Times New Roman" w:hAnsi="Times New Roman" w:cs="Times New Roman"/>
        </w:rPr>
        <w:t xml:space="preserve"> O pagamento pelos serviços efetivamente prestados será realizado mediante apresentação da Nota Fiscal e do Termo de Conclusão assinado pela Secretaria Municipal de Promoção e Ação Social e pelo atestado técnico da Secretaria Municipal de Obras.</w:t>
      </w:r>
    </w:p>
    <w:p w14:paraId="2A70F550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12.4.</w:t>
      </w:r>
      <w:r w:rsidRPr="00356A55">
        <w:rPr>
          <w:rFonts w:ascii="Times New Roman" w:hAnsi="Times New Roman" w:cs="Times New Roman"/>
        </w:rPr>
        <w:t xml:space="preserve"> O prazo para pagamento será de até 30 (trinta) dias úteis, contados do recebimento da documentação fiscal e do atestado de conclusão;</w:t>
      </w:r>
    </w:p>
    <w:p w14:paraId="4A7FB56F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12.5.</w:t>
      </w:r>
      <w:r w:rsidRPr="00356A55">
        <w:rPr>
          <w:rFonts w:ascii="Times New Roman" w:hAnsi="Times New Roman" w:cs="Times New Roman"/>
        </w:rPr>
        <w:t xml:space="preserve"> A Administração poderá reter pagamentos quando constatadas irregularidades na execução dos serviços, até a regularização das questões apontadas.</w:t>
      </w:r>
    </w:p>
    <w:p w14:paraId="20604615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12.6.</w:t>
      </w:r>
      <w:r w:rsidRPr="00356A55">
        <w:rPr>
          <w:rFonts w:ascii="Times New Roman" w:hAnsi="Times New Roman" w:cs="Times New Roman"/>
        </w:rPr>
        <w:t xml:space="preserve"> Para fins de pagamento, o credenciado deverá apresentar Nota Fiscal emitida em nome do Município de Catalão, com todos os requisitos fiscais exigidos pela legislação.</w:t>
      </w:r>
    </w:p>
    <w:p w14:paraId="286D568B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12.7.</w:t>
      </w:r>
      <w:r w:rsidRPr="00356A55">
        <w:rPr>
          <w:rFonts w:ascii="Times New Roman" w:hAnsi="Times New Roman" w:cs="Times New Roman"/>
        </w:rPr>
        <w:t xml:space="preserve"> Juntamente com a Nota Fiscal, deverão ser apresentadas cópias do Termo de Conclusão, atestado técnico da Secretaria de Obras e registros fotográficos do serviço executado.</w:t>
      </w:r>
    </w:p>
    <w:p w14:paraId="059DCDD8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12.8.</w:t>
      </w:r>
      <w:r w:rsidRPr="00356A55">
        <w:rPr>
          <w:rFonts w:ascii="Times New Roman" w:hAnsi="Times New Roman" w:cs="Times New Roman"/>
        </w:rPr>
        <w:t xml:space="preserve"> O pagamento será efetuado mediante depósito em conta bancária informada pelo credenciado, observadas as exigências fiscais e administrativas.</w:t>
      </w:r>
    </w:p>
    <w:p w14:paraId="11EE858E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068640E7" w14:textId="77777777" w:rsidR="00356A55" w:rsidRPr="00356A55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13. ENCAMINHAMENTOS DOS SERVIÇOS</w:t>
      </w:r>
    </w:p>
    <w:p w14:paraId="677486C0" w14:textId="77777777" w:rsidR="00356A55" w:rsidRPr="001E0374" w:rsidRDefault="00356A55" w:rsidP="001E0374">
      <w:pPr>
        <w:jc w:val="both"/>
        <w:rPr>
          <w:rFonts w:ascii="Times New Roman" w:hAnsi="Times New Roman" w:cs="Times New Roman"/>
        </w:rPr>
      </w:pPr>
      <w:r w:rsidRPr="001E0374">
        <w:rPr>
          <w:rFonts w:ascii="Times New Roman" w:hAnsi="Times New Roman" w:cs="Times New Roman"/>
          <w:b/>
          <w:bCs/>
        </w:rPr>
        <w:t>13.1.</w:t>
      </w:r>
      <w:r w:rsidRPr="001E0374">
        <w:rPr>
          <w:rFonts w:ascii="Times New Roman" w:hAnsi="Times New Roman" w:cs="Times New Roman"/>
        </w:rPr>
        <w:t xml:space="preserve"> Para a escolha dos credenciados deverá ser obedecida a ordem cronológica de protocolo dos envelopes, conforme as regras deste Edital.</w:t>
      </w:r>
    </w:p>
    <w:p w14:paraId="7C6273B9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13.2.</w:t>
      </w:r>
      <w:r w:rsidRPr="00356A55">
        <w:rPr>
          <w:rFonts w:ascii="Times New Roman" w:hAnsi="Times New Roman" w:cs="Times New Roman"/>
        </w:rPr>
        <w:t xml:space="preserve"> A convocação dos credenciados será realizada pela Secretaria Municipal de Promoção e Ação Social, observando‑se sistema de rodízio entre os habilitados, salvo situações excepcionais que demandem seleção específica.</w:t>
      </w:r>
    </w:p>
    <w:p w14:paraId="67FE89B3" w14:textId="5BBC43B7" w:rsid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13.3.</w:t>
      </w:r>
      <w:r w:rsidRPr="00356A55">
        <w:rPr>
          <w:rFonts w:ascii="Times New Roman" w:hAnsi="Times New Roman" w:cs="Times New Roman"/>
        </w:rPr>
        <w:t xml:space="preserve"> As convocações serão formalizadas por meio de comunicação eletrônica e/ou telefonema, devendo o credenciado confirmar o agendamento e executar o serviço na data acordada.</w:t>
      </w:r>
    </w:p>
    <w:p w14:paraId="607EA290" w14:textId="77777777" w:rsidR="001E0374" w:rsidRPr="00356A55" w:rsidRDefault="001E0374" w:rsidP="00E7591E">
      <w:pPr>
        <w:jc w:val="both"/>
        <w:rPr>
          <w:rFonts w:ascii="Times New Roman" w:hAnsi="Times New Roman" w:cs="Times New Roman"/>
        </w:rPr>
      </w:pPr>
    </w:p>
    <w:p w14:paraId="2AF57DDB" w14:textId="77777777" w:rsidR="00356A55" w:rsidRPr="00356A55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14. PRAZO DE VALIDADE DO CREDENCIAMENTO</w:t>
      </w:r>
    </w:p>
    <w:p w14:paraId="26EA0EA1" w14:textId="6060C1D3" w:rsidR="00356A55" w:rsidRPr="00356A55" w:rsidRDefault="00356A55" w:rsidP="00E7591E">
      <w:pPr>
        <w:jc w:val="both"/>
        <w:rPr>
          <w:rFonts w:ascii="Times New Roman" w:hAnsi="Times New Roman" w:cs="Times New Roman"/>
          <w:color w:val="000000" w:themeColor="text1"/>
        </w:rPr>
      </w:pPr>
      <w:r w:rsidRPr="00356A55">
        <w:rPr>
          <w:rFonts w:ascii="Times New Roman" w:hAnsi="Times New Roman" w:cs="Times New Roman"/>
          <w:b/>
          <w:bCs/>
          <w:color w:val="000000" w:themeColor="text1"/>
        </w:rPr>
        <w:t>14.1.</w:t>
      </w:r>
      <w:r w:rsidRPr="00356A55">
        <w:rPr>
          <w:rFonts w:ascii="Times New Roman" w:hAnsi="Times New Roman" w:cs="Times New Roman"/>
          <w:color w:val="000000" w:themeColor="text1"/>
        </w:rPr>
        <w:t xml:space="preserve"> O present</w:t>
      </w:r>
      <w:r w:rsidR="007F12DB">
        <w:rPr>
          <w:rFonts w:ascii="Times New Roman" w:hAnsi="Times New Roman" w:cs="Times New Roman"/>
          <w:color w:val="000000" w:themeColor="text1"/>
        </w:rPr>
        <w:t>e C</w:t>
      </w:r>
      <w:r w:rsidRPr="00356A55">
        <w:rPr>
          <w:rFonts w:ascii="Times New Roman" w:hAnsi="Times New Roman" w:cs="Times New Roman"/>
          <w:color w:val="000000" w:themeColor="text1"/>
        </w:rPr>
        <w:t xml:space="preserve">redenciamento terá </w:t>
      </w:r>
      <w:r w:rsidR="007F12DB">
        <w:rPr>
          <w:rFonts w:ascii="Times New Roman" w:hAnsi="Times New Roman" w:cs="Times New Roman"/>
          <w:color w:val="000000" w:themeColor="text1"/>
        </w:rPr>
        <w:t>prazo de validade</w:t>
      </w:r>
      <w:r w:rsidRPr="00356A55">
        <w:rPr>
          <w:rFonts w:ascii="Times New Roman" w:hAnsi="Times New Roman" w:cs="Times New Roman"/>
          <w:color w:val="000000" w:themeColor="text1"/>
        </w:rPr>
        <w:t xml:space="preserve"> </w:t>
      </w:r>
      <w:r w:rsidR="001E0374">
        <w:rPr>
          <w:rFonts w:ascii="Times New Roman" w:hAnsi="Times New Roman" w:cs="Times New Roman"/>
          <w:color w:val="000000" w:themeColor="text1"/>
        </w:rPr>
        <w:t>indetermina</w:t>
      </w:r>
      <w:r w:rsidR="007F12DB">
        <w:rPr>
          <w:rFonts w:ascii="Times New Roman" w:hAnsi="Times New Roman" w:cs="Times New Roman"/>
          <w:color w:val="000000" w:themeColor="text1"/>
        </w:rPr>
        <w:t>do, visto que, ocorrerá conforme houver a</w:t>
      </w:r>
      <w:r w:rsidR="001E0374">
        <w:rPr>
          <w:rFonts w:ascii="Times New Roman" w:hAnsi="Times New Roman" w:cs="Times New Roman"/>
          <w:color w:val="000000" w:themeColor="text1"/>
        </w:rPr>
        <w:t xml:space="preserve"> necess</w:t>
      </w:r>
      <w:r w:rsidR="007F12DB">
        <w:rPr>
          <w:rFonts w:ascii="Times New Roman" w:hAnsi="Times New Roman" w:cs="Times New Roman"/>
          <w:color w:val="000000" w:themeColor="text1"/>
        </w:rPr>
        <w:t>idade das famílias que serão beneficiadas pelo Projeto “Água para Viver”, sendo inviável determinar um período de tempo específico para realizar a implementação do projeto, ademais vale ressaltar que este Credenciamento será instituído na atual gestão e por não ter delimitação de prazo se perdurará pelas demais gestões até que os próximos gestores se acharem conveniente para a Administração Pública o finalizem</w:t>
      </w:r>
      <w:r w:rsidRPr="00356A55">
        <w:rPr>
          <w:rFonts w:ascii="Times New Roman" w:hAnsi="Times New Roman" w:cs="Times New Roman"/>
          <w:color w:val="000000" w:themeColor="text1"/>
        </w:rPr>
        <w:t>.</w:t>
      </w:r>
    </w:p>
    <w:p w14:paraId="3F9A0561" w14:textId="77777777" w:rsidR="00356A55" w:rsidRPr="00356A55" w:rsidRDefault="00356A55" w:rsidP="00E7591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2CD31FB" w14:textId="77777777" w:rsidR="00356A55" w:rsidRPr="00356A55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56A55">
        <w:rPr>
          <w:rFonts w:ascii="Times New Roman" w:hAnsi="Times New Roman" w:cs="Times New Roman"/>
          <w:b/>
          <w:bCs/>
          <w:color w:val="000000" w:themeColor="text1"/>
        </w:rPr>
        <w:t>15. RECURSOS ORÇAMENTÁRIOS</w:t>
      </w:r>
    </w:p>
    <w:p w14:paraId="6503388F" w14:textId="5F2A9C79" w:rsidR="00356A55" w:rsidRDefault="00356A55" w:rsidP="00E7591E">
      <w:pPr>
        <w:jc w:val="both"/>
        <w:rPr>
          <w:rFonts w:ascii="Times New Roman" w:hAnsi="Times New Roman" w:cs="Times New Roman"/>
          <w:color w:val="000000" w:themeColor="text1"/>
        </w:rPr>
      </w:pPr>
      <w:r w:rsidRPr="00356A55">
        <w:rPr>
          <w:rFonts w:ascii="Times New Roman" w:hAnsi="Times New Roman" w:cs="Times New Roman"/>
          <w:b/>
          <w:bCs/>
          <w:color w:val="000000" w:themeColor="text1"/>
        </w:rPr>
        <w:t>15.1.</w:t>
      </w:r>
      <w:r w:rsidRPr="00356A55">
        <w:rPr>
          <w:rFonts w:ascii="Times New Roman" w:hAnsi="Times New Roman" w:cs="Times New Roman"/>
          <w:color w:val="000000" w:themeColor="text1"/>
        </w:rPr>
        <w:t xml:space="preserve"> As despesas decorrentes deste credenciamento correrão à conta das dotações orçamentárias da Secretaria Municipal de Promoção e Ação Social, conforme previsto na Lei Municipal nº 4.390/2025.</w:t>
      </w:r>
    </w:p>
    <w:p w14:paraId="00C1BCDB" w14:textId="7C86B248" w:rsidR="00344A95" w:rsidRDefault="00344A95" w:rsidP="00344A95">
      <w:pPr>
        <w:jc w:val="both"/>
        <w:rPr>
          <w:rFonts w:ascii="Times New Roman" w:hAnsi="Times New Roman" w:cs="Times New Roman"/>
        </w:rPr>
      </w:pPr>
      <w:r w:rsidRPr="00344A95">
        <w:rPr>
          <w:rFonts w:ascii="Times New Roman" w:hAnsi="Times New Roman" w:cs="Times New Roman"/>
          <w:b/>
          <w:color w:val="000000" w:themeColor="text1"/>
        </w:rPr>
        <w:t>15.2.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3E7CAF">
        <w:rPr>
          <w:rFonts w:ascii="Times New Roman" w:hAnsi="Times New Roman" w:cs="Times New Roman"/>
        </w:rPr>
        <w:t>As despesas de</w:t>
      </w:r>
      <w:r>
        <w:rPr>
          <w:rFonts w:ascii="Times New Roman" w:hAnsi="Times New Roman" w:cs="Times New Roman"/>
        </w:rPr>
        <w:t xml:space="preserve">ste </w:t>
      </w:r>
      <w:r w:rsidRPr="003E7CAF">
        <w:rPr>
          <w:rFonts w:ascii="Times New Roman" w:hAnsi="Times New Roman" w:cs="Times New Roman"/>
        </w:rPr>
        <w:t xml:space="preserve">procedimento </w:t>
      </w:r>
      <w:r>
        <w:rPr>
          <w:rFonts w:ascii="Times New Roman" w:hAnsi="Times New Roman" w:cs="Times New Roman"/>
        </w:rPr>
        <w:t>corre</w:t>
      </w:r>
      <w:r w:rsidRPr="003E7CAF">
        <w:rPr>
          <w:rFonts w:ascii="Times New Roman" w:hAnsi="Times New Roman" w:cs="Times New Roman"/>
        </w:rPr>
        <w:t>rão a</w:t>
      </w:r>
      <w:r>
        <w:rPr>
          <w:rFonts w:ascii="Times New Roman" w:hAnsi="Times New Roman" w:cs="Times New Roman"/>
        </w:rPr>
        <w:t xml:space="preserve"> conta da</w:t>
      </w:r>
      <w:r w:rsidRPr="003E7CAF">
        <w:rPr>
          <w:rFonts w:ascii="Times New Roman" w:hAnsi="Times New Roman" w:cs="Times New Roman"/>
        </w:rPr>
        <w:t xml:space="preserve"> seguinte </w:t>
      </w:r>
      <w:r>
        <w:rPr>
          <w:rFonts w:ascii="Times New Roman" w:hAnsi="Times New Roman" w:cs="Times New Roman"/>
        </w:rPr>
        <w:t>dota</w:t>
      </w:r>
      <w:r>
        <w:rPr>
          <w:rFonts w:ascii="Times New Roman" w:hAnsi="Times New Roman" w:cs="Times New Roman"/>
        </w:rPr>
        <w:t>ção</w:t>
      </w:r>
      <w:r w:rsidRPr="003E7CAF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rçamentária</w:t>
      </w:r>
      <w:r w:rsidRPr="000E1D5E">
        <w:rPr>
          <w:rFonts w:ascii="Times New Roman" w:hAnsi="Times New Roman" w:cs="Times New Roman"/>
        </w:rPr>
        <w:t>:</w:t>
      </w:r>
    </w:p>
    <w:p w14:paraId="51600FCC" w14:textId="77777777" w:rsidR="00344A95" w:rsidRPr="00356A55" w:rsidRDefault="00344A95" w:rsidP="00344A9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BD1F97D" w14:textId="77777777" w:rsidR="00344A95" w:rsidRDefault="00344A95" w:rsidP="00344A95">
      <w:pPr>
        <w:jc w:val="center"/>
        <w:rPr>
          <w:rFonts w:ascii="Times New Roman" w:hAnsi="Times New Roman" w:cs="Times New Roman"/>
          <w:b/>
          <w:u w:val="single"/>
        </w:rPr>
      </w:pPr>
      <w:r w:rsidRPr="00DA073D">
        <w:rPr>
          <w:rFonts w:ascii="Times New Roman" w:hAnsi="Times New Roman" w:cs="Times New Roman"/>
          <w:b/>
          <w:u w:val="single"/>
        </w:rPr>
        <w:t xml:space="preserve">Projeto Atividade: Fundo Municipal de Assistência Social </w:t>
      </w:r>
      <w:r>
        <w:rPr>
          <w:rFonts w:ascii="Times New Roman" w:hAnsi="Times New Roman" w:cs="Times New Roman"/>
          <w:b/>
          <w:u w:val="single"/>
        </w:rPr>
        <w:t>–</w:t>
      </w:r>
      <w:r w:rsidRPr="00DA073D">
        <w:rPr>
          <w:rFonts w:ascii="Times New Roman" w:hAnsi="Times New Roman" w:cs="Times New Roman"/>
          <w:b/>
          <w:u w:val="single"/>
        </w:rPr>
        <w:t xml:space="preserve"> FMAS</w:t>
      </w:r>
    </w:p>
    <w:p w14:paraId="2D2443BF" w14:textId="69E58633" w:rsidR="00344A95" w:rsidRPr="00344A95" w:rsidRDefault="00344A95" w:rsidP="00344A9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Dota</w:t>
      </w:r>
      <w:r>
        <w:rPr>
          <w:rFonts w:ascii="Times New Roman" w:hAnsi="Times New Roman" w:cs="Times New Roman"/>
          <w:b/>
          <w:u w:val="single"/>
        </w:rPr>
        <w:t>ção Orçamentária: 14.1401.08.244.4010.4027</w:t>
      </w:r>
      <w:r>
        <w:rPr>
          <w:rFonts w:ascii="Times New Roman" w:hAnsi="Times New Roman" w:cs="Times New Roman"/>
          <w:b/>
          <w:u w:val="single"/>
        </w:rPr>
        <w:t>.339039</w:t>
      </w:r>
    </w:p>
    <w:p w14:paraId="6BE69064" w14:textId="77777777" w:rsidR="00344A95" w:rsidRPr="00356A55" w:rsidRDefault="00344A95" w:rsidP="00E7591E">
      <w:pPr>
        <w:jc w:val="both"/>
        <w:rPr>
          <w:rFonts w:ascii="Times New Roman" w:hAnsi="Times New Roman" w:cs="Times New Roman"/>
        </w:rPr>
      </w:pPr>
    </w:p>
    <w:p w14:paraId="05FC8A25" w14:textId="77777777" w:rsidR="00356A55" w:rsidRPr="00356A55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16. DAS HIPÓTESES DE DESCREDENCIAMENTO</w:t>
      </w:r>
    </w:p>
    <w:p w14:paraId="444C59E0" w14:textId="77777777" w:rsidR="00356A55" w:rsidRPr="00356A55" w:rsidRDefault="00356A55" w:rsidP="00E7591E">
      <w:pPr>
        <w:ind w:left="-5" w:hanging="10"/>
        <w:jc w:val="both"/>
        <w:rPr>
          <w:rFonts w:ascii="Times New Roman" w:eastAsia="Cambria" w:hAnsi="Times New Roman" w:cs="Times New Roman"/>
          <w:color w:val="000000"/>
        </w:rPr>
      </w:pPr>
      <w:r w:rsidRPr="00356A55">
        <w:rPr>
          <w:rFonts w:ascii="Times New Roman" w:eastAsia="Cambria" w:hAnsi="Times New Roman" w:cs="Times New Roman"/>
          <w:b/>
          <w:bCs/>
          <w:color w:val="000000"/>
        </w:rPr>
        <w:t>16.1.</w:t>
      </w:r>
      <w:r w:rsidRPr="00356A55">
        <w:rPr>
          <w:rFonts w:ascii="Times New Roman" w:eastAsia="Cambria" w:hAnsi="Times New Roman" w:cs="Times New Roman"/>
          <w:color w:val="000000"/>
        </w:rPr>
        <w:t xml:space="preserve"> O descredenciamento de credenciados pode ocorrer nas seguintes situações, assegurado o contraditório e a ampla defesa: </w:t>
      </w:r>
    </w:p>
    <w:p w14:paraId="4020B533" w14:textId="57C74BB2" w:rsidR="00356A55" w:rsidRPr="00356A55" w:rsidRDefault="007F12DB" w:rsidP="007F12DB">
      <w:pPr>
        <w:ind w:left="709"/>
        <w:jc w:val="both"/>
        <w:rPr>
          <w:rFonts w:ascii="Times New Roman" w:eastAsia="Cambria" w:hAnsi="Times New Roman" w:cs="Times New Roman"/>
          <w:color w:val="000000"/>
        </w:rPr>
      </w:pPr>
      <w:r w:rsidRPr="007F12DB">
        <w:rPr>
          <w:rFonts w:ascii="Times New Roman" w:eastAsia="Cambria" w:hAnsi="Times New Roman" w:cs="Times New Roman"/>
          <w:b/>
          <w:color w:val="000000"/>
        </w:rPr>
        <w:t>a)</w:t>
      </w:r>
      <w:r>
        <w:rPr>
          <w:rFonts w:ascii="Times New Roman" w:eastAsia="Cambria" w:hAnsi="Times New Roman" w:cs="Times New Roman"/>
          <w:color w:val="000000"/>
        </w:rPr>
        <w:t xml:space="preserve"> D</w:t>
      </w:r>
      <w:r w:rsidR="00356A55" w:rsidRPr="00356A55">
        <w:rPr>
          <w:rFonts w:ascii="Times New Roman" w:eastAsia="Cambria" w:hAnsi="Times New Roman" w:cs="Times New Roman"/>
          <w:color w:val="000000"/>
        </w:rPr>
        <w:t xml:space="preserve">ecisão unilateral da administração; </w:t>
      </w:r>
    </w:p>
    <w:p w14:paraId="41D442AA" w14:textId="5B5C297E" w:rsidR="00356A55" w:rsidRPr="00356A55" w:rsidRDefault="007F12DB" w:rsidP="007F12DB">
      <w:pPr>
        <w:ind w:left="709"/>
        <w:jc w:val="both"/>
        <w:rPr>
          <w:rFonts w:ascii="Times New Roman" w:eastAsia="Cambria" w:hAnsi="Times New Roman" w:cs="Times New Roman"/>
          <w:color w:val="000000"/>
        </w:rPr>
      </w:pPr>
      <w:r w:rsidRPr="007F12DB">
        <w:rPr>
          <w:rFonts w:ascii="Times New Roman" w:eastAsia="Cambria" w:hAnsi="Times New Roman" w:cs="Times New Roman"/>
          <w:b/>
          <w:color w:val="000000"/>
        </w:rPr>
        <w:t>b)</w:t>
      </w:r>
      <w:r>
        <w:rPr>
          <w:rFonts w:ascii="Times New Roman" w:eastAsia="Cambria" w:hAnsi="Times New Roman" w:cs="Times New Roman"/>
          <w:color w:val="000000"/>
        </w:rPr>
        <w:t xml:space="preserve"> </w:t>
      </w:r>
      <w:r w:rsidRPr="00356A55">
        <w:rPr>
          <w:rFonts w:ascii="Times New Roman" w:eastAsia="Cambria" w:hAnsi="Times New Roman" w:cs="Times New Roman"/>
          <w:color w:val="000000"/>
        </w:rPr>
        <w:t>Acordo</w:t>
      </w:r>
      <w:r w:rsidR="00356A55" w:rsidRPr="00356A55">
        <w:rPr>
          <w:rFonts w:ascii="Times New Roman" w:eastAsia="Cambria" w:hAnsi="Times New Roman" w:cs="Times New Roman"/>
          <w:color w:val="000000"/>
        </w:rPr>
        <w:t xml:space="preserve"> entre as partes; </w:t>
      </w:r>
    </w:p>
    <w:p w14:paraId="070E4522" w14:textId="5D228852" w:rsidR="00356A55" w:rsidRPr="00356A55" w:rsidRDefault="007F12DB" w:rsidP="007F12DB">
      <w:pPr>
        <w:ind w:left="709"/>
        <w:jc w:val="both"/>
        <w:rPr>
          <w:rFonts w:ascii="Times New Roman" w:eastAsia="Cambria" w:hAnsi="Times New Roman" w:cs="Times New Roman"/>
          <w:color w:val="000000"/>
        </w:rPr>
      </w:pPr>
      <w:r w:rsidRPr="007F12DB">
        <w:rPr>
          <w:rFonts w:ascii="Times New Roman" w:eastAsia="Cambria" w:hAnsi="Times New Roman" w:cs="Times New Roman"/>
          <w:b/>
          <w:color w:val="000000"/>
        </w:rPr>
        <w:lastRenderedPageBreak/>
        <w:t>c)</w:t>
      </w:r>
      <w:r>
        <w:rPr>
          <w:rFonts w:ascii="Times New Roman" w:eastAsia="Cambria" w:hAnsi="Times New Roman" w:cs="Times New Roman"/>
          <w:color w:val="000000"/>
        </w:rPr>
        <w:t xml:space="preserve"> </w:t>
      </w:r>
      <w:r w:rsidRPr="00356A55">
        <w:rPr>
          <w:rFonts w:ascii="Times New Roman" w:eastAsia="Cambria" w:hAnsi="Times New Roman" w:cs="Times New Roman"/>
          <w:color w:val="000000"/>
        </w:rPr>
        <w:t>Cometimento</w:t>
      </w:r>
      <w:r w:rsidR="00356A55" w:rsidRPr="00356A55">
        <w:rPr>
          <w:rFonts w:ascii="Times New Roman" w:eastAsia="Cambria" w:hAnsi="Times New Roman" w:cs="Times New Roman"/>
          <w:color w:val="000000"/>
        </w:rPr>
        <w:t xml:space="preserve"> de infração ético-disciplinar pelo credenciado, nos casos de negligência, imperícia, imprudência e descumprimento contratual, verificada em processo administrativo específico. </w:t>
      </w:r>
    </w:p>
    <w:p w14:paraId="497EE6DE" w14:textId="77777777" w:rsidR="00356A55" w:rsidRPr="00356A55" w:rsidRDefault="00356A55" w:rsidP="00E7591E">
      <w:pPr>
        <w:ind w:left="679"/>
        <w:jc w:val="both"/>
        <w:rPr>
          <w:rFonts w:ascii="Times New Roman" w:eastAsia="Cambria" w:hAnsi="Times New Roman" w:cs="Times New Roman"/>
          <w:color w:val="000000"/>
        </w:rPr>
      </w:pPr>
    </w:p>
    <w:p w14:paraId="246BB15C" w14:textId="77777777" w:rsidR="00356A55" w:rsidRPr="007F12DB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7F12DB">
        <w:rPr>
          <w:rFonts w:ascii="Times New Roman" w:eastAsia="Cambria" w:hAnsi="Times New Roman" w:cs="Times New Roman"/>
          <w:b/>
          <w:bCs/>
          <w:color w:val="000000"/>
        </w:rPr>
        <w:t xml:space="preserve">17. </w:t>
      </w:r>
      <w:r w:rsidRPr="007F12DB">
        <w:rPr>
          <w:rFonts w:ascii="Times New Roman" w:hAnsi="Times New Roman" w:cs="Times New Roman"/>
          <w:b/>
          <w:bCs/>
        </w:rPr>
        <w:t>SANÇÕES ADMINISTRATIVAS</w:t>
      </w:r>
    </w:p>
    <w:p w14:paraId="527FE0AD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7F12DB">
        <w:rPr>
          <w:rFonts w:ascii="Times New Roman" w:hAnsi="Times New Roman" w:cs="Times New Roman"/>
          <w:b/>
          <w:bCs/>
        </w:rPr>
        <w:t>17.1.</w:t>
      </w:r>
      <w:r w:rsidRPr="007F12DB">
        <w:rPr>
          <w:rFonts w:ascii="Times New Roman" w:hAnsi="Times New Roman" w:cs="Times New Roman"/>
        </w:rPr>
        <w:t xml:space="preserve"> Sem prejuízo de outras sanções previstas em lei, a Administração poderá aplicar as seguintes</w:t>
      </w:r>
      <w:r w:rsidRPr="00356A55">
        <w:rPr>
          <w:rFonts w:ascii="Times New Roman" w:hAnsi="Times New Roman" w:cs="Times New Roman"/>
        </w:rPr>
        <w:t xml:space="preserve"> penalidades ao credenciado que infringir as obrigações deste Edital:</w:t>
      </w:r>
    </w:p>
    <w:p w14:paraId="0EDB26EA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17.2.</w:t>
      </w:r>
      <w:r w:rsidRPr="00356A55">
        <w:rPr>
          <w:rFonts w:ascii="Times New Roman" w:hAnsi="Times New Roman" w:cs="Times New Roman"/>
        </w:rPr>
        <w:t xml:space="preserve"> Advertência;</w:t>
      </w:r>
    </w:p>
    <w:p w14:paraId="08709F3A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17.3.</w:t>
      </w:r>
      <w:r w:rsidRPr="00356A55">
        <w:rPr>
          <w:rFonts w:ascii="Times New Roman" w:hAnsi="Times New Roman" w:cs="Times New Roman"/>
        </w:rPr>
        <w:t xml:space="preserve"> Suspensão temporária do credenciamento;</w:t>
      </w:r>
    </w:p>
    <w:p w14:paraId="63991ABB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17.4.</w:t>
      </w:r>
      <w:r w:rsidRPr="00356A55">
        <w:rPr>
          <w:rFonts w:ascii="Times New Roman" w:hAnsi="Times New Roman" w:cs="Times New Roman"/>
        </w:rPr>
        <w:t xml:space="preserve"> Descredenciamento e impedimento de participação em novos credenciamentos pelo prazo de até 24 (vinte e quatro) meses.</w:t>
      </w:r>
    </w:p>
    <w:p w14:paraId="03A36DA6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2FB23A7E" w14:textId="77777777" w:rsidR="00356A55" w:rsidRPr="00356A55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356A55">
        <w:rPr>
          <w:rFonts w:ascii="Times New Roman" w:hAnsi="Times New Roman" w:cs="Times New Roman"/>
          <w:b/>
          <w:bCs/>
        </w:rPr>
        <w:t>18. RESCISÃO DO TERMO/CONTRATO DE CREDENCIAMENTO</w:t>
      </w:r>
    </w:p>
    <w:p w14:paraId="637ACEA9" w14:textId="2444D569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18.1.</w:t>
      </w:r>
      <w:r w:rsidRPr="00356A55">
        <w:rPr>
          <w:rFonts w:ascii="Times New Roman" w:hAnsi="Times New Roman" w:cs="Times New Roman"/>
        </w:rPr>
        <w:t xml:space="preserve"> O Termo de Credenciamento poderá ser rescindido pela Administração </w:t>
      </w:r>
      <w:r w:rsidR="00C71CA0">
        <w:rPr>
          <w:rFonts w:ascii="Times New Roman" w:hAnsi="Times New Roman" w:cs="Times New Roman"/>
        </w:rPr>
        <w:t xml:space="preserve">Pública </w:t>
      </w:r>
      <w:r w:rsidRPr="00356A55">
        <w:rPr>
          <w:rFonts w:ascii="Times New Roman" w:hAnsi="Times New Roman" w:cs="Times New Roman"/>
        </w:rPr>
        <w:t>nas hipóteses de interesse público, inexecução, inadimplência ou descumprimento das obrigações contratuais, observado o direito ao contraditório e à ampla defesa.</w:t>
      </w:r>
    </w:p>
    <w:p w14:paraId="79570FE5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  <w:b/>
          <w:bCs/>
        </w:rPr>
        <w:t>18.2.</w:t>
      </w:r>
      <w:r w:rsidRPr="00356A55">
        <w:rPr>
          <w:rFonts w:ascii="Times New Roman" w:hAnsi="Times New Roman" w:cs="Times New Roman"/>
        </w:rPr>
        <w:t xml:space="preserve"> O credenciado poderá solicitar rescisão por acordo entre as partes, mediante formalização e quitação das obrigações pendentes.</w:t>
      </w:r>
    </w:p>
    <w:p w14:paraId="1C09B09D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</w:p>
    <w:p w14:paraId="3AC94A95" w14:textId="77777777" w:rsidR="00356A55" w:rsidRPr="00C71CA0" w:rsidRDefault="00356A55" w:rsidP="005F3E23">
      <w:pPr>
        <w:shd w:val="clear" w:color="auto" w:fill="C2D69B" w:themeFill="accent3" w:themeFillTint="99"/>
        <w:spacing w:after="240"/>
        <w:jc w:val="both"/>
        <w:rPr>
          <w:rFonts w:ascii="Times New Roman" w:hAnsi="Times New Roman" w:cs="Times New Roman"/>
          <w:b/>
          <w:bCs/>
        </w:rPr>
      </w:pPr>
      <w:r w:rsidRPr="00C71CA0">
        <w:rPr>
          <w:rFonts w:ascii="Times New Roman" w:hAnsi="Times New Roman" w:cs="Times New Roman"/>
          <w:b/>
          <w:bCs/>
        </w:rPr>
        <w:t>19. DISPOSIÇÕES FINAIS</w:t>
      </w:r>
    </w:p>
    <w:p w14:paraId="573EFDE9" w14:textId="77777777" w:rsidR="00356A55" w:rsidRPr="00C71CA0" w:rsidRDefault="00356A55" w:rsidP="00E7591E">
      <w:pPr>
        <w:jc w:val="both"/>
        <w:rPr>
          <w:rFonts w:ascii="Times New Roman" w:hAnsi="Times New Roman" w:cs="Times New Roman"/>
        </w:rPr>
      </w:pPr>
      <w:r w:rsidRPr="00C71CA0">
        <w:rPr>
          <w:rFonts w:ascii="Times New Roman" w:hAnsi="Times New Roman" w:cs="Times New Roman"/>
          <w:b/>
        </w:rPr>
        <w:t>19.1.</w:t>
      </w:r>
      <w:r w:rsidRPr="00C71CA0">
        <w:rPr>
          <w:rFonts w:ascii="Times New Roman" w:hAnsi="Times New Roman" w:cs="Times New Roman"/>
        </w:rPr>
        <w:t xml:space="preserve"> Os casos omissos serão resolvidos pela Secretaria Municipal de Promoção e Ação Social, ouvido a Comissão de Credenciamento, quando necessário.</w:t>
      </w:r>
    </w:p>
    <w:p w14:paraId="269FADEF" w14:textId="77777777" w:rsidR="00356A55" w:rsidRPr="00C71CA0" w:rsidRDefault="00356A55" w:rsidP="00E7591E">
      <w:pPr>
        <w:jc w:val="both"/>
        <w:rPr>
          <w:rFonts w:ascii="Times New Roman" w:hAnsi="Times New Roman" w:cs="Times New Roman"/>
        </w:rPr>
      </w:pPr>
      <w:r w:rsidRPr="00C71CA0">
        <w:rPr>
          <w:rFonts w:ascii="Times New Roman" w:hAnsi="Times New Roman" w:cs="Times New Roman"/>
          <w:b/>
        </w:rPr>
        <w:t>19.2.</w:t>
      </w:r>
      <w:r w:rsidRPr="00C71CA0">
        <w:rPr>
          <w:rFonts w:ascii="Times New Roman" w:hAnsi="Times New Roman" w:cs="Times New Roman"/>
        </w:rPr>
        <w:t xml:space="preserve"> O Edital e seus Anexos integram, de forma indissociável, o Termo de Credenciamento a ser assinado pelas partes.</w:t>
      </w:r>
    </w:p>
    <w:p w14:paraId="56E07EF1" w14:textId="77777777" w:rsidR="00356A55" w:rsidRPr="00356A55" w:rsidRDefault="00356A55" w:rsidP="00E7591E">
      <w:pPr>
        <w:jc w:val="both"/>
        <w:rPr>
          <w:rFonts w:ascii="Times New Roman" w:hAnsi="Times New Roman" w:cs="Times New Roman"/>
        </w:rPr>
      </w:pPr>
      <w:r w:rsidRPr="00C71CA0">
        <w:rPr>
          <w:rFonts w:ascii="Times New Roman" w:hAnsi="Times New Roman" w:cs="Times New Roman"/>
          <w:b/>
        </w:rPr>
        <w:t>19.3.</w:t>
      </w:r>
      <w:r w:rsidRPr="00C71CA0">
        <w:rPr>
          <w:rFonts w:ascii="Times New Roman" w:hAnsi="Times New Roman" w:cs="Times New Roman"/>
        </w:rPr>
        <w:t xml:space="preserve"> Este Edital entra em vigor na data de sua publicação.</w:t>
      </w:r>
    </w:p>
    <w:p w14:paraId="7D72CA93" w14:textId="77777777" w:rsidR="00356A55" w:rsidRPr="00356A55" w:rsidRDefault="00356A55" w:rsidP="00E7591E">
      <w:pPr>
        <w:jc w:val="both"/>
        <w:rPr>
          <w:rFonts w:ascii="Times New Roman" w:hAnsi="Times New Roman" w:cs="Times New Roman"/>
          <w:lang w:val="en-US"/>
        </w:rPr>
      </w:pPr>
    </w:p>
    <w:p w14:paraId="37D2603D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1CC2E14C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7B49F1FA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5ED50E10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2E895A99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666570CD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5CA564C7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50180D3E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45C0F364" w14:textId="07FD1799" w:rsid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137F068D" w14:textId="3DA7E0D5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6C6926F0" w14:textId="053E92AD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4C8DAE72" w14:textId="10D969D0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7FBD0622" w14:textId="4D0C11A0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630CFB31" w14:textId="41E7CCC9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74A8148E" w14:textId="1A31E91F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07C900BD" w14:textId="0DA4708D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787E95B4" w14:textId="1F5A0A5A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5C4BF3AA" w14:textId="1B053D6D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33124E19" w14:textId="7F7C841D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66E53668" w14:textId="60A1052E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1C509EC3" w14:textId="04D4638B" w:rsidR="00C37881" w:rsidRDefault="00C37881" w:rsidP="00E7591E">
      <w:pPr>
        <w:rPr>
          <w:rFonts w:ascii="Times New Roman" w:hAnsi="Times New Roman" w:cs="Times New Roman"/>
          <w:lang w:val="en-US"/>
        </w:rPr>
      </w:pPr>
    </w:p>
    <w:p w14:paraId="5822587E" w14:textId="7C261616" w:rsidR="00C37881" w:rsidRPr="00356A55" w:rsidRDefault="00C37881" w:rsidP="00E7591E">
      <w:pPr>
        <w:rPr>
          <w:rFonts w:ascii="Times New Roman" w:hAnsi="Times New Roman" w:cs="Times New Roman"/>
          <w:lang w:val="en-US"/>
        </w:rPr>
      </w:pPr>
    </w:p>
    <w:p w14:paraId="16462470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1BF09FC0" w14:textId="77777777" w:rsidR="00356A55" w:rsidRPr="00356A55" w:rsidRDefault="00356A55" w:rsidP="00E7591E">
      <w:pPr>
        <w:rPr>
          <w:rFonts w:ascii="Times New Roman" w:hAnsi="Times New Roman" w:cs="Times New Roman"/>
          <w:lang w:val="en-US"/>
        </w:rPr>
      </w:pPr>
    </w:p>
    <w:p w14:paraId="792D5207" w14:textId="77777777" w:rsidR="00356A55" w:rsidRPr="00356A55" w:rsidRDefault="00356A55" w:rsidP="00E7591E">
      <w:pPr>
        <w:pStyle w:val="Ttulo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ANEXO I </w:t>
      </w:r>
    </w:p>
    <w:p w14:paraId="789EC0F5" w14:textId="05506FCD" w:rsidR="00344A95" w:rsidRPr="00344A95" w:rsidRDefault="00356A55" w:rsidP="00344A95">
      <w:pPr>
        <w:pStyle w:val="Ttulo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TERMO DE REFERÊNCIA</w:t>
      </w:r>
    </w:p>
    <w:p w14:paraId="7D5D7C00" w14:textId="77777777" w:rsidR="00344A95" w:rsidRDefault="00344A95" w:rsidP="00344A95">
      <w:pPr>
        <w:jc w:val="both"/>
        <w:rPr>
          <w:rFonts w:ascii="Times New Roman" w:hAnsi="Times New Roman" w:cs="Times New Roman"/>
          <w:b/>
        </w:rPr>
      </w:pPr>
    </w:p>
    <w:p w14:paraId="066AF5BA" w14:textId="77777777" w:rsidR="00344A95" w:rsidRPr="00C86255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C86255">
        <w:rPr>
          <w:rFonts w:ascii="Times New Roman" w:hAnsi="Times New Roman" w:cs="Times New Roman"/>
          <w:b/>
        </w:rPr>
        <w:t>1. OBJETO</w:t>
      </w:r>
    </w:p>
    <w:p w14:paraId="50619F6F" w14:textId="7AB78368" w:rsidR="00344A95" w:rsidRDefault="00344A95" w:rsidP="00344A95">
      <w:pPr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1.1.</w:t>
      </w:r>
      <w:r w:rsidRPr="00C86255">
        <w:rPr>
          <w:rFonts w:ascii="Times New Roman" w:hAnsi="Times New Roman" w:cs="Times New Roman"/>
        </w:rPr>
        <w:t xml:space="preserve"> Contratação de pessoas físicas ou jurídicas por meio de Credenciamento para a prestação de serviços de instalação de reservatórios de água de 500 (quinhentos) litros, para realizar a implementação do Programa "Água para Viver", instituído pela Lei Municipal n° 4.390, de 21 de agosto de 2025, com o objetivo de promover acesso a água potável para as famílias em situação de vulnerabilidade social no Município de Catalão-GO.</w:t>
      </w:r>
    </w:p>
    <w:p w14:paraId="6D391AA0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4C2E4E60" w14:textId="77777777" w:rsidR="00344A95" w:rsidRPr="00C86255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C86255">
        <w:rPr>
          <w:rFonts w:ascii="Times New Roman" w:hAnsi="Times New Roman" w:cs="Times New Roman"/>
          <w:b/>
        </w:rPr>
        <w:t>2. DESCRIÇÃO DO OBJETO</w:t>
      </w:r>
    </w:p>
    <w:p w14:paraId="278185AE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2.1.</w:t>
      </w:r>
      <w:r w:rsidRPr="00C86255">
        <w:rPr>
          <w:rFonts w:ascii="Times New Roman" w:hAnsi="Times New Roman" w:cs="Times New Roman"/>
        </w:rPr>
        <w:t xml:space="preserve"> De maneira geral, os credenciados deverão executar integralmente as atividades necessárias para a instalação de caixa d'água de 500 litros em cada residência beneficiada, conforme projeto em anexo, seguindo todas as especificações contidas neste Termo.</w:t>
      </w:r>
    </w:p>
    <w:p w14:paraId="2EF21EA8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2.2.</w:t>
      </w:r>
      <w:r w:rsidRPr="00C86255">
        <w:rPr>
          <w:rFonts w:ascii="Times New Roman" w:hAnsi="Times New Roman" w:cs="Times New Roman"/>
        </w:rPr>
        <w:t xml:space="preserve"> </w:t>
      </w:r>
      <w:r w:rsidRPr="00C86255">
        <w:rPr>
          <w:rFonts w:ascii="Times New Roman" w:hAnsi="Times New Roman" w:cs="Times New Roman"/>
          <w:b/>
        </w:rPr>
        <w:t>Etapas da execução do serviço:</w:t>
      </w:r>
    </w:p>
    <w:p w14:paraId="198EE096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2.2.1. Visita Técnica Prévia -</w:t>
      </w:r>
      <w:r w:rsidRPr="00C86255">
        <w:rPr>
          <w:rFonts w:ascii="Times New Roman" w:hAnsi="Times New Roman" w:cs="Times New Roman"/>
        </w:rPr>
        <w:t xml:space="preserve"> a contratada deverá realizar visita técnica ao imóvel, quando convocada, para verificar as condições locais de instalação, tais como: espaço disponível, topografia, tipo de solo, condições de acesso, existência de interferências (fiação, tubulações, muros, telhados etc.) e pontos de alimentação hidráulica;</w:t>
      </w:r>
    </w:p>
    <w:p w14:paraId="194A8DE5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2.2.2. Limpeza e Preparação da Área -</w:t>
      </w:r>
      <w:r w:rsidRPr="00C86255">
        <w:rPr>
          <w:rFonts w:ascii="Times New Roman" w:hAnsi="Times New Roman" w:cs="Times New Roman"/>
        </w:rPr>
        <w:t xml:space="preserve"> executar limpeza manual da área destinada à instalação do reservatório, removendo entulhos, vegetação rasteira e materiais que possam comprometer a estabilidade da fundação. Caso necessário, realizar nivelamento do terreno e demarcação do local de implantação;</w:t>
      </w:r>
    </w:p>
    <w:p w14:paraId="5C3254E5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C86255">
        <w:rPr>
          <w:rFonts w:ascii="Times New Roman" w:hAnsi="Times New Roman" w:cs="Times New Roman"/>
          <w:b/>
        </w:rPr>
        <w:t>2.2.3. Escavação e Fundação -</w:t>
      </w:r>
      <w:r w:rsidRPr="00C86255">
        <w:rPr>
          <w:rFonts w:ascii="Times New Roman" w:hAnsi="Times New Roman" w:cs="Times New Roman"/>
        </w:rPr>
        <w:t xml:space="preserve"> Proceder à escavação do solo no local determinado, com profundidade e dimensões compatíveis ao projeto estrutural da base. A fundação deverá ser dimensionada para suportar o peso próprio do reservatório (500 L) acrescido do volume total de água e das cargas atuantes (peso do poste, cruzetas e esforços de vento). O fundo da escavação deve ser regularizado e compactado, podendo ser utilizado lastro de brita n° 2 ou camada de concreto magro para melhor acomodação da base;</w:t>
      </w:r>
    </w:p>
    <w:p w14:paraId="11EFB2B4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2.2.4. Montagem e Fixação do Poste de Concreto -</w:t>
      </w:r>
      <w:r w:rsidRPr="00C86255">
        <w:rPr>
          <w:rFonts w:ascii="Times New Roman" w:hAnsi="Times New Roman" w:cs="Times New Roman"/>
        </w:rPr>
        <w:t xml:space="preserve"> Instalar o poste pré-moldado conforme especificações técnicas do fornecedor, garantindo alinhamento </w:t>
      </w:r>
      <w:r>
        <w:rPr>
          <w:rFonts w:ascii="Times New Roman" w:hAnsi="Times New Roman" w:cs="Times New Roman"/>
        </w:rPr>
        <w:t xml:space="preserve">vertical, prumo e estabilidade. </w:t>
      </w:r>
      <w:r w:rsidRPr="00C86255">
        <w:rPr>
          <w:rFonts w:ascii="Times New Roman" w:hAnsi="Times New Roman" w:cs="Times New Roman"/>
        </w:rPr>
        <w:t xml:space="preserve">A fixação deverá ser feita por meio de concretagem da base, com concreto </w:t>
      </w:r>
      <w:proofErr w:type="spellStart"/>
      <w:r w:rsidRPr="00C86255">
        <w:rPr>
          <w:rFonts w:ascii="Times New Roman" w:hAnsi="Times New Roman" w:cs="Times New Roman"/>
        </w:rPr>
        <w:t>fck</w:t>
      </w:r>
      <w:proofErr w:type="spellEnd"/>
      <w:r w:rsidRPr="00C86255">
        <w:rPr>
          <w:rFonts w:ascii="Times New Roman" w:hAnsi="Times New Roman" w:cs="Times New Roman"/>
        </w:rPr>
        <w:t xml:space="preserve"> ≥ 20 MPa, vibrado e nivelado. Durante a cura, o conjunto deverá permanecer escorado até atingir resistência mínima;</w:t>
      </w:r>
    </w:p>
    <w:p w14:paraId="33A7713E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2.2.5. Instalação das Cruzetas e Base de Apoio -</w:t>
      </w:r>
      <w:r w:rsidRPr="00C86255">
        <w:rPr>
          <w:rFonts w:ascii="Times New Roman" w:hAnsi="Times New Roman" w:cs="Times New Roman"/>
        </w:rPr>
        <w:t xml:space="preserve"> após a fixação do poste pré-moldado, deverá ser instalada a cruzeta de sustentação, devidamente nivelada e alinhada, garantindo a distribuição uniforme dos esforços. Sobre a cruzeta será executada e fixada uma base de concreto armado, dimensionada para suportar o peso total do reservatório cheio (estrutura </w:t>
      </w:r>
      <w:proofErr w:type="gramStart"/>
      <w:r w:rsidRPr="00C86255">
        <w:rPr>
          <w:rFonts w:ascii="Times New Roman" w:hAnsi="Times New Roman" w:cs="Times New Roman"/>
        </w:rPr>
        <w:t>+</w:t>
      </w:r>
      <w:proofErr w:type="gramEnd"/>
      <w:r w:rsidRPr="00C86255">
        <w:rPr>
          <w:rFonts w:ascii="Times New Roman" w:hAnsi="Times New Roman" w:cs="Times New Roman"/>
        </w:rPr>
        <w:t xml:space="preserve"> volume de água), devendo ser assegurada sua estabilidade e integridade estrutural. A concretagem da base deverá ser realizada com material de qualidade compatível (</w:t>
      </w:r>
      <w:proofErr w:type="spellStart"/>
      <w:r w:rsidRPr="00C86255">
        <w:rPr>
          <w:rFonts w:ascii="Times New Roman" w:hAnsi="Times New Roman" w:cs="Times New Roman"/>
        </w:rPr>
        <w:t>fck</w:t>
      </w:r>
      <w:proofErr w:type="spellEnd"/>
      <w:r w:rsidRPr="00C86255">
        <w:rPr>
          <w:rFonts w:ascii="Times New Roman" w:hAnsi="Times New Roman" w:cs="Times New Roman"/>
        </w:rPr>
        <w:t xml:space="preserve"> &gt; 20 MPa), garantindo acabamento regular e plano para o correto assentamento do reservatório;</w:t>
      </w:r>
    </w:p>
    <w:p w14:paraId="39B026CC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2.2.6. Instalação da Cinta de Amarração e Reservatório -</w:t>
      </w:r>
      <w:r>
        <w:rPr>
          <w:rFonts w:ascii="Times New Roman" w:hAnsi="Times New Roman" w:cs="Times New Roman"/>
        </w:rPr>
        <w:t xml:space="preserve"> Assentar o reservatório de 500 </w:t>
      </w:r>
      <w:r w:rsidRPr="00C86255">
        <w:rPr>
          <w:rFonts w:ascii="Times New Roman" w:hAnsi="Times New Roman" w:cs="Times New Roman"/>
        </w:rPr>
        <w:t>litros sobre a base de concreto devidamente nivelada, assegurando o perfeito apoio e estabilidade do conjunto. Instalar cinta de amarração firme e ajustada ao reservatório, de modo a garantir sua fixação e evitar deslocamentos decorrentes de ventos ou vibrações. Verificar o correto posicionamento e estabilidade do reservatório antes de iniciar as ligações hidráulicas;</w:t>
      </w:r>
    </w:p>
    <w:p w14:paraId="35CD40B1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2.2.7. Execução das Ligações Hidráulicas -</w:t>
      </w:r>
      <w:r w:rsidRPr="00C86255">
        <w:rPr>
          <w:rFonts w:ascii="Times New Roman" w:hAnsi="Times New Roman" w:cs="Times New Roman"/>
        </w:rPr>
        <w:t xml:space="preserve"> Efetuar as conexões de entrada e saída de água, válvulas de retenção, registros e dispositivos de limpeza, co</w:t>
      </w:r>
      <w:r>
        <w:rPr>
          <w:rFonts w:ascii="Times New Roman" w:hAnsi="Times New Roman" w:cs="Times New Roman"/>
        </w:rPr>
        <w:t xml:space="preserve">nforme projeto hidráulico e NBR </w:t>
      </w:r>
      <w:r w:rsidRPr="00C86255">
        <w:rPr>
          <w:rFonts w:ascii="Times New Roman" w:hAnsi="Times New Roman" w:cs="Times New Roman"/>
        </w:rPr>
        <w:lastRenderedPageBreak/>
        <w:t>5626. Executar a ligação da alimentação principal (proveniente da rede pública) até o reservatório, e deste até a rede de distribuição interna do imóvel. Empregar materiais compatíveis com a pressão de serviço, devidamente certificados pelo INMETRO. Realizar teste de estanqueidade e pressão em toda a linha instalada, corrigindo eventuais vazamentos;</w:t>
      </w:r>
    </w:p>
    <w:p w14:paraId="1E37A550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2.2.8. Acabamentos e Reaterro -</w:t>
      </w:r>
      <w:r w:rsidRPr="00C86255">
        <w:rPr>
          <w:rFonts w:ascii="Times New Roman" w:hAnsi="Times New Roman" w:cs="Times New Roman"/>
        </w:rPr>
        <w:t xml:space="preserve"> Após as instalações, proceder ao reaterro das valas com compactação manual, garantindo o nivelamento do terreno e o acabamento adequado da área de intervenção. Realizar limpeza geral do entorno, retirando sobras de materiais e resíduos gerados;</w:t>
      </w:r>
    </w:p>
    <w:p w14:paraId="57CDADD3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2.2.9. Casos Especiais e Condições Adversas -</w:t>
      </w:r>
      <w:r w:rsidRPr="00C86255">
        <w:rPr>
          <w:rFonts w:ascii="Times New Roman" w:hAnsi="Times New Roman" w:cs="Times New Roman"/>
        </w:rPr>
        <w:t xml:space="preserve"> Em algumas unidades, a instalação poderá apresentar dificuldades adicionais, tais como ausência de espaço livre, necessidade de perfuração de paredes ou adaptação de ramais internos. Nessas situações, a contratada deverá executar os serviços com técnicas adequadas, evitando danos à edificação e mantendo a integridade das instalações existentes. Qualquer adequação deve ser previamente comunicada e aprovada pela fiscalização;</w:t>
      </w:r>
    </w:p>
    <w:p w14:paraId="08926799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2.2.10. Testes, Entrega e Registro Final -</w:t>
      </w:r>
      <w:r w:rsidRPr="00C86255">
        <w:rPr>
          <w:rFonts w:ascii="Times New Roman" w:hAnsi="Times New Roman" w:cs="Times New Roman"/>
        </w:rPr>
        <w:t xml:space="preserve"> Após a conclusão, realizar o enchimento do reservatório e testar o pleno funcionamento do sistema, incluindo alimentação e distribuição de água. Elaborar registro fotográfico de todas as etapas executadas e anexar ao Termo de Conclusão de Serviço, devidamente assinado pelo responsável técnico da empresa e pela fiscalização. A entrega será considerada válida somente após o aceite formal e o funcionamento pleno do sistema hidráulico.</w:t>
      </w:r>
    </w:p>
    <w:p w14:paraId="739D1A4B" w14:textId="77777777" w:rsidR="00344A95" w:rsidRPr="004D0359" w:rsidRDefault="00344A95" w:rsidP="00344A95">
      <w:pPr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2.3. Atribuições da Credenciada:</w:t>
      </w:r>
    </w:p>
    <w:p w14:paraId="6D06948C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2.3.1.</w:t>
      </w:r>
      <w:r w:rsidRPr="00C86255">
        <w:rPr>
          <w:rFonts w:ascii="Times New Roman" w:hAnsi="Times New Roman" w:cs="Times New Roman"/>
        </w:rPr>
        <w:t xml:space="preserve"> A empresa credenciada será integralmente responsável pela perfeita execução do serviço, observando-se as seguintes obrigações técnicas, legais e contratuais:</w:t>
      </w:r>
    </w:p>
    <w:p w14:paraId="307DAEE1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 xml:space="preserve">a) Responsabilidade Técnica - </w:t>
      </w:r>
      <w:r w:rsidRPr="00C86255">
        <w:rPr>
          <w:rFonts w:ascii="Times New Roman" w:hAnsi="Times New Roman" w:cs="Times New Roman"/>
        </w:rPr>
        <w:t>Apresentar Anotação de Responsabilidade Técnica (ART) devidamente registrada no CREA, abrangendo todas as etapas de execução, incluindo fundações, estrutura de apoio, instalação hidráulica e testes de funcionamento.</w:t>
      </w:r>
    </w:p>
    <w:p w14:paraId="60AAB67E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b) Mão de Obra e Materiais -</w:t>
      </w:r>
      <w:r w:rsidRPr="00C86255">
        <w:rPr>
          <w:rFonts w:ascii="Times New Roman" w:hAnsi="Times New Roman" w:cs="Times New Roman"/>
        </w:rPr>
        <w:t xml:space="preserve"> Empregar mão de obra qualificada e sob supervisão de profissional habilitado, utilizando materiais novos, certificados e em conformidade com as normas da ABNT e exigências do INMETRO. Cabe à credenciada fornecer todos os </w:t>
      </w:r>
      <w:proofErr w:type="spellStart"/>
      <w:r w:rsidRPr="00C86255">
        <w:rPr>
          <w:rFonts w:ascii="Times New Roman" w:hAnsi="Times New Roman" w:cs="Times New Roman"/>
        </w:rPr>
        <w:t>os</w:t>
      </w:r>
      <w:proofErr w:type="spellEnd"/>
      <w:r w:rsidRPr="00C86255">
        <w:rPr>
          <w:rFonts w:ascii="Times New Roman" w:hAnsi="Times New Roman" w:cs="Times New Roman"/>
        </w:rPr>
        <w:t xml:space="preserve"> materiais, ferramentas, equipamentos e insumos necessários à execução integral do serviço.</w:t>
      </w:r>
    </w:p>
    <w:p w14:paraId="1027E7ED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c) Segurança e Condições de Trabalho -</w:t>
      </w:r>
      <w:r w:rsidRPr="00C86255">
        <w:rPr>
          <w:rFonts w:ascii="Times New Roman" w:hAnsi="Times New Roman" w:cs="Times New Roman"/>
        </w:rPr>
        <w:t xml:space="preserve"> Adotar medidas de segurança do trabalho previstas na NR-18 (Condições e Meio Ambiente na Indústria da Construção) e demais normas regulamentadoras do Ministério do Trabalho, providenciando o uso de </w:t>
      </w:r>
      <w:proofErr w:type="spellStart"/>
      <w:r w:rsidRPr="00C86255">
        <w:rPr>
          <w:rFonts w:ascii="Times New Roman" w:hAnsi="Times New Roman" w:cs="Times New Roman"/>
        </w:rPr>
        <w:t>EPI's</w:t>
      </w:r>
      <w:proofErr w:type="spellEnd"/>
      <w:r w:rsidRPr="00C86255">
        <w:rPr>
          <w:rFonts w:ascii="Times New Roman" w:hAnsi="Times New Roman" w:cs="Times New Roman"/>
        </w:rPr>
        <w:t xml:space="preserve"> e </w:t>
      </w:r>
      <w:proofErr w:type="spellStart"/>
      <w:r w:rsidRPr="00C86255">
        <w:rPr>
          <w:rFonts w:ascii="Times New Roman" w:hAnsi="Times New Roman" w:cs="Times New Roman"/>
        </w:rPr>
        <w:t>EPC's</w:t>
      </w:r>
      <w:proofErr w:type="spellEnd"/>
      <w:r w:rsidRPr="00C86255">
        <w:rPr>
          <w:rFonts w:ascii="Times New Roman" w:hAnsi="Times New Roman" w:cs="Times New Roman"/>
        </w:rPr>
        <w:t xml:space="preserve"> adequados. Responder por quaisquer danos pessoais, materiais ou ambientais decorrentes da execução dos serviços.</w:t>
      </w:r>
    </w:p>
    <w:p w14:paraId="65F93501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d) Execução e Controle de Qualidade -</w:t>
      </w:r>
      <w:r w:rsidRPr="00C86255">
        <w:rPr>
          <w:rFonts w:ascii="Times New Roman" w:hAnsi="Times New Roman" w:cs="Times New Roman"/>
        </w:rPr>
        <w:t xml:space="preserve"> Cumprir fielmente as etapas descritas neste Termo de Referência, executando os serviços conforme o cronograma aprovado. Realizar testes de estanqueidade, verificação de pressão e funcionamento do sistema hidráulico antes da entrega. Manter registros fotográficos das principais etapas executadas, a serem apresentados junto ao Termo de Conclusão.</w:t>
      </w:r>
    </w:p>
    <w:p w14:paraId="24735343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e) Comunicação e Fiscalização -</w:t>
      </w:r>
      <w:r w:rsidRPr="00C86255">
        <w:rPr>
          <w:rFonts w:ascii="Times New Roman" w:hAnsi="Times New Roman" w:cs="Times New Roman"/>
        </w:rPr>
        <w:t xml:space="preserve"> Manter comunicação constante com a Comissão de Fiscalização, informando eventuais imprevistos ou condições técnicas divergentes das inicialmente previstas. Qualquer alteração no método executivo ou substituição de material deverá ser previamente aprovada pela fiscalização.</w:t>
      </w:r>
    </w:p>
    <w:p w14:paraId="774DFA64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f) Garantia dos Serviços -</w:t>
      </w:r>
      <w:r w:rsidRPr="00C86255">
        <w:rPr>
          <w:rFonts w:ascii="Times New Roman" w:hAnsi="Times New Roman" w:cs="Times New Roman"/>
        </w:rPr>
        <w:t xml:space="preserve"> Responder pelo desempenho e integridade das instalações executadas por um período mínimo de 12 (doze) meses após o aceite definitivo, conforme previsto no art. 121, §1°, inciso I, da Lei n° 14.133/2021. Durante o período de garantia, deverá realizar reparos ou substituições que se façam ne</w:t>
      </w:r>
      <w:r>
        <w:rPr>
          <w:rFonts w:ascii="Times New Roman" w:hAnsi="Times New Roman" w:cs="Times New Roman"/>
        </w:rPr>
        <w:t xml:space="preserve">cessárias, sem ônus adicional à </w:t>
      </w:r>
      <w:r w:rsidRPr="00C86255">
        <w:rPr>
          <w:rFonts w:ascii="Times New Roman" w:hAnsi="Times New Roman" w:cs="Times New Roman"/>
        </w:rPr>
        <w:t>Administração.</w:t>
      </w:r>
    </w:p>
    <w:p w14:paraId="058BD25B" w14:textId="2EBD4556" w:rsidR="00344A9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lastRenderedPageBreak/>
        <w:t>g) Responsabilidade Ambiental e Limpeza -</w:t>
      </w:r>
      <w:r w:rsidRPr="00C86255">
        <w:rPr>
          <w:rFonts w:ascii="Times New Roman" w:hAnsi="Times New Roman" w:cs="Times New Roman"/>
        </w:rPr>
        <w:t xml:space="preserve"> Destinar adequadamente os resíduos gerados, evitando descarte irregular. Ao término dos serviços, a área deverá ser entregue limpa, nivelada e em condições de uso imediato.</w:t>
      </w:r>
    </w:p>
    <w:p w14:paraId="2E19AD6A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</w:p>
    <w:p w14:paraId="6011A2A1" w14:textId="77777777" w:rsidR="00344A95" w:rsidRPr="004D0359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3. JUSTIFICATIVA</w:t>
      </w:r>
    </w:p>
    <w:p w14:paraId="1F98F5D3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3.1.</w:t>
      </w:r>
      <w:r w:rsidRPr="00C86255">
        <w:rPr>
          <w:rFonts w:ascii="Times New Roman" w:hAnsi="Times New Roman" w:cs="Times New Roman"/>
        </w:rPr>
        <w:t xml:space="preserve"> A contratação de pessoas físicas ou jurídicas por meio de Credenciamento para a prestação de serviços de instalação de reservatórios de água de 500 (quinhentos) litros justifica-se pela necessidade de viabilizar a execução do Programa "Água para Viver", instituído pela Lei Municipal n° 4.390, de 21 de agosto de 2025, que tem como objetivo assegurar o acesso à água potável para as famílias em situação de vulnerabilidade social no Município de Catalão-GO.</w:t>
      </w:r>
    </w:p>
    <w:p w14:paraId="4A1B5261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3.2.</w:t>
      </w:r>
      <w:r w:rsidRPr="00C86255">
        <w:rPr>
          <w:rFonts w:ascii="Times New Roman" w:hAnsi="Times New Roman" w:cs="Times New Roman"/>
        </w:rPr>
        <w:t xml:space="preserve"> Considerando a elevada demanda de instalações previstas no âmbito do Programa, bem como a necessidade de ampliar a capacidade operacional para atendimento célere e eficiente das famílias beneficiárias, o credenciamento se apresenta como o meio mais adequado, transparente e eficaz para contratação dos prestadores de serviços. Esse modelo de contratação permite a participação ampla de profissionais habilitados, garantindo competitividade, economicidade, padronização dos serviços e continuidade na execução das ações sociais.</w:t>
      </w:r>
    </w:p>
    <w:p w14:paraId="15342BF5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3.3.</w:t>
      </w:r>
      <w:r w:rsidRPr="00C86255">
        <w:rPr>
          <w:rFonts w:ascii="Times New Roman" w:hAnsi="Times New Roman" w:cs="Times New Roman"/>
        </w:rPr>
        <w:t xml:space="preserve"> Além disso, o credenciamento possibilita atender de forma descentralizada diferentes regiões do município, reduzindo prazos de atendimento e otimizando recursos públicos, assegurando efetividade e eficiência na implementação do Programa.</w:t>
      </w:r>
    </w:p>
    <w:p w14:paraId="0D870BE1" w14:textId="6557775F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3.4.</w:t>
      </w:r>
      <w:r w:rsidRPr="00C86255">
        <w:rPr>
          <w:rFonts w:ascii="Times New Roman" w:hAnsi="Times New Roman" w:cs="Times New Roman"/>
        </w:rPr>
        <w:t xml:space="preserve"> Diante do interesse público envolvido e da natureza contínua e essencial da política social instituída, a contratação por credenciamento configura-se como medida necessária, legítima e alinhada ao interesse coletivo, contribuindo diretamente para a promoção do bem-estar social, da saúde pública e da dignidade humana das famílias beneficiadas.</w:t>
      </w:r>
    </w:p>
    <w:p w14:paraId="678B5D57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10DF8138" w14:textId="77777777" w:rsidR="00344A95" w:rsidRPr="004D0359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4. OBSERVAÇÕES</w:t>
      </w:r>
    </w:p>
    <w:p w14:paraId="696D09F2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4.1.</w:t>
      </w:r>
      <w:r w:rsidRPr="00C86255">
        <w:rPr>
          <w:rFonts w:ascii="Times New Roman" w:hAnsi="Times New Roman" w:cs="Times New Roman"/>
        </w:rPr>
        <w:t xml:space="preserve"> Poderão participar do credenciamento pessoas físicas e/ou jurídicas desde que cumpram os requisitos contidos no Edital.</w:t>
      </w:r>
    </w:p>
    <w:p w14:paraId="1723897E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4.2.</w:t>
      </w:r>
      <w:r w:rsidRPr="00C86255">
        <w:rPr>
          <w:rFonts w:ascii="Times New Roman" w:hAnsi="Times New Roman" w:cs="Times New Roman"/>
        </w:rPr>
        <w:t xml:space="preserve"> É estritamente vedada a participação de servidores públicos municipais, b</w:t>
      </w:r>
      <w:r>
        <w:rPr>
          <w:rFonts w:ascii="Times New Roman" w:hAnsi="Times New Roman" w:cs="Times New Roman"/>
        </w:rPr>
        <w:t xml:space="preserve">em como de empresas que possuam em seu quadro societário </w:t>
      </w:r>
      <w:r w:rsidRPr="00C86255">
        <w:rPr>
          <w:rFonts w:ascii="Times New Roman" w:hAnsi="Times New Roman" w:cs="Times New Roman"/>
        </w:rPr>
        <w:t>servidor público municipal.</w:t>
      </w:r>
    </w:p>
    <w:p w14:paraId="495E74EC" w14:textId="74724221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4.3.</w:t>
      </w:r>
      <w:r w:rsidRPr="00C86255">
        <w:rPr>
          <w:rFonts w:ascii="Times New Roman" w:hAnsi="Times New Roman" w:cs="Times New Roman"/>
        </w:rPr>
        <w:t xml:space="preserve"> O interessado em se tornar credenciado deverá encaminhar a documentação no local e horário indicado neste edital, em envelope devidamente lacrado, a qual terá caráter sigiloso até o momento em que a Comissão se reunir para receber, examinar e julgar os documentos, podendo ser disponibilizada estrita e permanentemente aos órgãos de controle externo e interno.</w:t>
      </w:r>
    </w:p>
    <w:p w14:paraId="5E5FEA64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47B86CE2" w14:textId="77777777" w:rsidR="00344A95" w:rsidRPr="004D0359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5. DO FUNDAMENTO LEGAL</w:t>
      </w:r>
    </w:p>
    <w:p w14:paraId="0935EA34" w14:textId="5A94E7E1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5.1.</w:t>
      </w:r>
      <w:r w:rsidRPr="00C86255">
        <w:rPr>
          <w:rFonts w:ascii="Times New Roman" w:hAnsi="Times New Roman" w:cs="Times New Roman"/>
        </w:rPr>
        <w:t xml:space="preserve"> O presente Credenciamento reger-se-á pelas disposições contida</w:t>
      </w:r>
      <w:r>
        <w:rPr>
          <w:rFonts w:ascii="Times New Roman" w:hAnsi="Times New Roman" w:cs="Times New Roman"/>
        </w:rPr>
        <w:t xml:space="preserve">s na Lei Municipal n° 4.390, de </w:t>
      </w:r>
      <w:r w:rsidRPr="00C86255">
        <w:rPr>
          <w:rFonts w:ascii="Times New Roman" w:hAnsi="Times New Roman" w:cs="Times New Roman"/>
        </w:rPr>
        <w:t>21 de agosto de 2025, e pelas disposições contidas na Lei n° 14.133/2021.</w:t>
      </w:r>
    </w:p>
    <w:p w14:paraId="1D907CBB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74668708" w14:textId="77777777" w:rsidR="00344A95" w:rsidRPr="004D0359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6. DOTAÇÃO ORÇAMENTÁRIA</w:t>
      </w:r>
    </w:p>
    <w:p w14:paraId="1C573C50" w14:textId="0EB753CC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6.1.</w:t>
      </w:r>
      <w:r w:rsidRPr="00C86255">
        <w:rPr>
          <w:rFonts w:ascii="Times New Roman" w:hAnsi="Times New Roman" w:cs="Times New Roman"/>
        </w:rPr>
        <w:t xml:space="preserve"> As despesas decorrentes da contratação do objeto desta licitação correrão à conta dos recursos do Fundo Municipal de Assistência Social - FMAS.</w:t>
      </w:r>
    </w:p>
    <w:p w14:paraId="2A1675BA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59B18D05" w14:textId="77777777" w:rsidR="00344A95" w:rsidRPr="00C86255" w:rsidRDefault="00344A95" w:rsidP="00344A95">
      <w:pPr>
        <w:jc w:val="center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Projeto de Atividade:</w:t>
      </w:r>
      <w:r w:rsidRPr="00C86255">
        <w:rPr>
          <w:rFonts w:ascii="Times New Roman" w:hAnsi="Times New Roman" w:cs="Times New Roman"/>
        </w:rPr>
        <w:t xml:space="preserve"> Manutenção das Atividades Assistenciais</w:t>
      </w:r>
    </w:p>
    <w:p w14:paraId="0B7BEF5B" w14:textId="77777777" w:rsidR="00344A95" w:rsidRDefault="00344A95" w:rsidP="00344A95">
      <w:pPr>
        <w:jc w:val="center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 xml:space="preserve">Dotação Orçamentária: </w:t>
      </w:r>
      <w:r w:rsidRPr="00C86255">
        <w:rPr>
          <w:rFonts w:ascii="Times New Roman" w:hAnsi="Times New Roman" w:cs="Times New Roman"/>
        </w:rPr>
        <w:t>14.1401.08.244.4010.4027.339039</w:t>
      </w:r>
    </w:p>
    <w:p w14:paraId="2C9A372C" w14:textId="77777777" w:rsidR="00344A95" w:rsidRPr="00C86255" w:rsidRDefault="00344A95" w:rsidP="00344A95">
      <w:pPr>
        <w:jc w:val="center"/>
        <w:rPr>
          <w:rFonts w:ascii="Times New Roman" w:hAnsi="Times New Roman" w:cs="Times New Roman"/>
        </w:rPr>
      </w:pPr>
    </w:p>
    <w:p w14:paraId="334366E8" w14:textId="77777777" w:rsidR="00344A95" w:rsidRPr="004D0359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7. CONDIÇÕES DE PARTICIPAÇÃO</w:t>
      </w:r>
    </w:p>
    <w:p w14:paraId="3BCF968B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7.1.</w:t>
      </w:r>
      <w:r w:rsidRPr="00C86255">
        <w:rPr>
          <w:rFonts w:ascii="Times New Roman" w:hAnsi="Times New Roman" w:cs="Times New Roman"/>
        </w:rPr>
        <w:t xml:space="preserve"> Interessados em participar do processo de credenciamento devem apresentar, no ato da inscrição, todos os documentos necessários listados no item 7.4 e seguintes. A falta de qualquer um destes documentos resultará em inabilitação do interessado. Também é necessário submeter a ficha de requerimento de credenciamento preenchida e assinada, conforme o modelo do Anexo II do Edital.</w:t>
      </w:r>
    </w:p>
    <w:p w14:paraId="25CF182E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lastRenderedPageBreak/>
        <w:t>7.2.</w:t>
      </w:r>
      <w:r w:rsidRPr="00C86255">
        <w:rPr>
          <w:rFonts w:ascii="Times New Roman" w:hAnsi="Times New Roman" w:cs="Times New Roman"/>
        </w:rPr>
        <w:t xml:space="preserve"> A apresentação completa da documentação é essencial para a habilitação jurídica, técnica e fiscal do interessado, conforme as exigências do Edital.</w:t>
      </w:r>
    </w:p>
    <w:p w14:paraId="14DF73B5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7.3.</w:t>
      </w:r>
      <w:r w:rsidRPr="00C86255">
        <w:rPr>
          <w:rFonts w:ascii="Times New Roman" w:hAnsi="Times New Roman" w:cs="Times New Roman"/>
        </w:rPr>
        <w:t xml:space="preserve"> As certidões que compõem a documentação exigida e têm data de validade devem estar válidas no momento da inscrição. Estas devem ser atualizadas no momento da assinatura do contrato e durante sua vigência.</w:t>
      </w:r>
    </w:p>
    <w:p w14:paraId="5B6695CF" w14:textId="77777777" w:rsidR="00344A95" w:rsidRPr="004D0359" w:rsidRDefault="00344A95" w:rsidP="00344A95">
      <w:pPr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7.4.</w:t>
      </w:r>
      <w:r w:rsidRPr="00C86255">
        <w:rPr>
          <w:rFonts w:ascii="Times New Roman" w:hAnsi="Times New Roman" w:cs="Times New Roman"/>
        </w:rPr>
        <w:t xml:space="preserve"> </w:t>
      </w:r>
      <w:r w:rsidRPr="004D0359">
        <w:rPr>
          <w:rFonts w:ascii="Times New Roman" w:hAnsi="Times New Roman" w:cs="Times New Roman"/>
          <w:b/>
        </w:rPr>
        <w:t>Do Credenciamento de Pessoa Física</w:t>
      </w:r>
    </w:p>
    <w:p w14:paraId="098E02BD" w14:textId="77777777" w:rsidR="00344A95" w:rsidRPr="00C86255" w:rsidRDefault="00344A95" w:rsidP="00344A95">
      <w:pPr>
        <w:ind w:left="284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7.4.1.</w:t>
      </w:r>
      <w:r w:rsidRPr="00C86255">
        <w:rPr>
          <w:rFonts w:ascii="Times New Roman" w:hAnsi="Times New Roman" w:cs="Times New Roman"/>
        </w:rPr>
        <w:t xml:space="preserve"> Interessados em se credenciar na condição de pessoa física devem apresentar a seguinte documentação:</w:t>
      </w:r>
    </w:p>
    <w:p w14:paraId="280BCCA7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a)</w:t>
      </w:r>
      <w:r w:rsidRPr="00C86255">
        <w:rPr>
          <w:rFonts w:ascii="Times New Roman" w:hAnsi="Times New Roman" w:cs="Times New Roman"/>
        </w:rPr>
        <w:t xml:space="preserve"> Requerimento, solicitando inscrição para credenciamento, conforme Anexo II;</w:t>
      </w:r>
    </w:p>
    <w:p w14:paraId="67B6DACA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b)</w:t>
      </w:r>
      <w:r w:rsidRPr="00C86255">
        <w:rPr>
          <w:rFonts w:ascii="Times New Roman" w:hAnsi="Times New Roman" w:cs="Times New Roman"/>
        </w:rPr>
        <w:t xml:space="preserve"> Cópia do CPF, dispensável se incluído na identidade profissional;</w:t>
      </w:r>
    </w:p>
    <w:p w14:paraId="6CF45318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c)</w:t>
      </w:r>
      <w:r w:rsidRPr="00C86255">
        <w:rPr>
          <w:rFonts w:ascii="Times New Roman" w:hAnsi="Times New Roman" w:cs="Times New Roman"/>
        </w:rPr>
        <w:t xml:space="preserve"> Consulta de regularidade do CPF (disponível em www.receita.fazenda.gov.br);</w:t>
      </w:r>
    </w:p>
    <w:p w14:paraId="7424A625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d)</w:t>
      </w:r>
      <w:r w:rsidRPr="00C86255">
        <w:rPr>
          <w:rFonts w:ascii="Times New Roman" w:hAnsi="Times New Roman" w:cs="Times New Roman"/>
        </w:rPr>
        <w:t xml:space="preserve"> Título de eleitor com comprovante de quitação eleitoral;</w:t>
      </w:r>
    </w:p>
    <w:p w14:paraId="3D06BEF8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e)</w:t>
      </w:r>
      <w:r w:rsidRPr="00C86255">
        <w:rPr>
          <w:rFonts w:ascii="Times New Roman" w:hAnsi="Times New Roman" w:cs="Times New Roman"/>
        </w:rPr>
        <w:t xml:space="preserve"> Certificado de reservista (para pessoas do sexo masculino);</w:t>
      </w:r>
    </w:p>
    <w:p w14:paraId="46D90EBA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f)</w:t>
      </w:r>
      <w:r w:rsidRPr="00C86255">
        <w:rPr>
          <w:rFonts w:ascii="Times New Roman" w:hAnsi="Times New Roman" w:cs="Times New Roman"/>
        </w:rPr>
        <w:t xml:space="preserve"> Comprovante de endereço atualizado;</w:t>
      </w:r>
    </w:p>
    <w:p w14:paraId="1016DF39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g)</w:t>
      </w:r>
      <w:r w:rsidRPr="00C86255">
        <w:rPr>
          <w:rFonts w:ascii="Times New Roman" w:hAnsi="Times New Roman" w:cs="Times New Roman"/>
        </w:rPr>
        <w:t xml:space="preserve"> Cadastro no PIS/PASEP/NIT/INSS;</w:t>
      </w:r>
    </w:p>
    <w:p w14:paraId="587E4587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h)</w:t>
      </w:r>
      <w:r w:rsidRPr="00C86255">
        <w:rPr>
          <w:rFonts w:ascii="Times New Roman" w:hAnsi="Times New Roman" w:cs="Times New Roman"/>
        </w:rPr>
        <w:t xml:space="preserve"> Prova de quitação com a Fazenda Pública Municipal do domicílio do interessado;</w:t>
      </w:r>
    </w:p>
    <w:p w14:paraId="7F3E323E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i)</w:t>
      </w:r>
      <w:r w:rsidRPr="00C86255">
        <w:rPr>
          <w:rFonts w:ascii="Times New Roman" w:hAnsi="Times New Roman" w:cs="Times New Roman"/>
        </w:rPr>
        <w:t xml:space="preserve"> Prova de quitação com a Fazenda Pública Estadual do domicílio do interessado;</w:t>
      </w:r>
    </w:p>
    <w:p w14:paraId="101A6B70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j)</w:t>
      </w:r>
      <w:r w:rsidRPr="00C86255">
        <w:rPr>
          <w:rFonts w:ascii="Times New Roman" w:hAnsi="Times New Roman" w:cs="Times New Roman"/>
        </w:rPr>
        <w:t xml:space="preserve"> Prova de quitação com a Fazenda</w:t>
      </w:r>
      <w:r>
        <w:rPr>
          <w:rFonts w:ascii="Times New Roman" w:hAnsi="Times New Roman" w:cs="Times New Roman"/>
        </w:rPr>
        <w:t xml:space="preserve"> Pública Federal (disponível em </w:t>
      </w:r>
      <w:r w:rsidRPr="00C86255">
        <w:rPr>
          <w:rFonts w:ascii="Times New Roman" w:hAnsi="Times New Roman" w:cs="Times New Roman"/>
        </w:rPr>
        <w:t>www.receita.fazenda.gov.br);</w:t>
      </w:r>
    </w:p>
    <w:p w14:paraId="6098655A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k)</w:t>
      </w:r>
      <w:r w:rsidRPr="00C86255">
        <w:rPr>
          <w:rFonts w:ascii="Times New Roman" w:hAnsi="Times New Roman" w:cs="Times New Roman"/>
        </w:rPr>
        <w:t xml:space="preserve"> Certidão negativa de inexistência de débitos adimplido</w:t>
      </w:r>
      <w:r>
        <w:rPr>
          <w:rFonts w:ascii="Times New Roman" w:hAnsi="Times New Roman" w:cs="Times New Roman"/>
        </w:rPr>
        <w:t xml:space="preserve">s perante a justiça do trabalho </w:t>
      </w:r>
      <w:r w:rsidRPr="00C86255">
        <w:rPr>
          <w:rFonts w:ascii="Times New Roman" w:hAnsi="Times New Roman" w:cs="Times New Roman"/>
        </w:rPr>
        <w:t>(disponível em www.tst.jus.br);</w:t>
      </w:r>
    </w:p>
    <w:p w14:paraId="51751A57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I)</w:t>
      </w:r>
      <w:r w:rsidRPr="00C86255">
        <w:rPr>
          <w:rFonts w:ascii="Times New Roman" w:hAnsi="Times New Roman" w:cs="Times New Roman"/>
        </w:rPr>
        <w:t xml:space="preserve"> Declaração de atendimento aos requisitos do edital e de capacidade técnica (Anexo III);</w:t>
      </w:r>
    </w:p>
    <w:p w14:paraId="148063FC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m)</w:t>
      </w:r>
      <w:r w:rsidRPr="00C86255">
        <w:rPr>
          <w:rFonts w:ascii="Times New Roman" w:hAnsi="Times New Roman" w:cs="Times New Roman"/>
        </w:rPr>
        <w:t xml:space="preserve"> Declaração de inexistência de fatos impeditivos da habilitação (Anexo IV)</w:t>
      </w:r>
      <w:r>
        <w:rPr>
          <w:rFonts w:ascii="Times New Roman" w:hAnsi="Times New Roman" w:cs="Times New Roman"/>
        </w:rPr>
        <w:t>.</w:t>
      </w:r>
    </w:p>
    <w:p w14:paraId="1C886F00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7.4.2.</w:t>
      </w:r>
      <w:r w:rsidRPr="00C86255">
        <w:rPr>
          <w:rFonts w:ascii="Times New Roman" w:hAnsi="Times New Roman" w:cs="Times New Roman"/>
        </w:rPr>
        <w:t xml:space="preserve"> A documentação pode ser apresentada em sua versão original ou cópia (não é necessária autenticação, caso haja deverá estar anexa à proposta de credenciamento). Os documentos emitidos em meio eletrônico, com o uso de certificação digital, serão considerados originais, sujeitos à verificação de autenticidade pela Administração Pública.</w:t>
      </w:r>
    </w:p>
    <w:p w14:paraId="39170C2C" w14:textId="77777777" w:rsidR="00344A95" w:rsidRPr="004D0359" w:rsidRDefault="00344A95" w:rsidP="00344A95">
      <w:pPr>
        <w:jc w:val="both"/>
        <w:rPr>
          <w:rFonts w:ascii="Times New Roman" w:hAnsi="Times New Roman" w:cs="Times New Roman"/>
          <w:b/>
        </w:rPr>
      </w:pPr>
      <w:r w:rsidRPr="004D0359">
        <w:rPr>
          <w:rFonts w:ascii="Times New Roman" w:hAnsi="Times New Roman" w:cs="Times New Roman"/>
          <w:b/>
        </w:rPr>
        <w:t>7.5. Do Credenciamento de Pessoa Jurídica</w:t>
      </w:r>
    </w:p>
    <w:p w14:paraId="443ABE2A" w14:textId="77777777" w:rsidR="00344A95" w:rsidRPr="00C86255" w:rsidRDefault="00344A95" w:rsidP="00344A95">
      <w:pPr>
        <w:ind w:left="284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7.5.1.</w:t>
      </w:r>
      <w:r w:rsidRPr="00C86255">
        <w:rPr>
          <w:rFonts w:ascii="Times New Roman" w:hAnsi="Times New Roman" w:cs="Times New Roman"/>
        </w:rPr>
        <w:t xml:space="preserve"> Interessados em se credenciar na condição de pessoa jurídica devem apresentar a seguinte documentação:</w:t>
      </w:r>
    </w:p>
    <w:p w14:paraId="1C9E245B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a)</w:t>
      </w:r>
      <w:r w:rsidRPr="00C86255">
        <w:rPr>
          <w:rFonts w:ascii="Times New Roman" w:hAnsi="Times New Roman" w:cs="Times New Roman"/>
        </w:rPr>
        <w:t xml:space="preserve"> Requerimento, solicitando inscrição para credenciamento, conforme Anexo II;</w:t>
      </w:r>
    </w:p>
    <w:p w14:paraId="79E57B64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b)</w:t>
      </w:r>
      <w:r w:rsidRPr="00C86255">
        <w:rPr>
          <w:rFonts w:ascii="Times New Roman" w:hAnsi="Times New Roman" w:cs="Times New Roman"/>
        </w:rPr>
        <w:t xml:space="preserve"> Cópia do RG e CPF ou da CNH dos representantes legais da empresa, bem como dos profissionais que prestarão os serviços mencionados;</w:t>
      </w:r>
    </w:p>
    <w:p w14:paraId="73BB9E57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c)</w:t>
      </w:r>
      <w:r w:rsidRPr="00C86255">
        <w:rPr>
          <w:rFonts w:ascii="Times New Roman" w:hAnsi="Times New Roman" w:cs="Times New Roman"/>
        </w:rPr>
        <w:t xml:space="preserve"> Cópia do cartão de CNPJ - Cadastro Nacional de Pessoas Jurídicas, com situação ativa, da empresa prestadora de serviços;</w:t>
      </w:r>
    </w:p>
    <w:p w14:paraId="7FB668E9" w14:textId="27BFD42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d)</w:t>
      </w:r>
      <w:r w:rsidRPr="00C86255">
        <w:rPr>
          <w:rFonts w:ascii="Times New Roman" w:hAnsi="Times New Roman" w:cs="Times New Roman"/>
        </w:rPr>
        <w:t xml:space="preserve"> Ato Constitutivo, estatuto ou contrato social, com as alterações em vigor, devidamente registrado na junta comercial ou no Cartório de Títulos e Documentos, em se tratando de sociedade comercial, exigindo-se no caso de sociedades por ações, a ata da </w:t>
      </w:r>
      <w:r w:rsidRPr="00C86255">
        <w:rPr>
          <w:rFonts w:ascii="Times New Roman" w:hAnsi="Times New Roman" w:cs="Times New Roman"/>
        </w:rPr>
        <w:t>assembleia</w:t>
      </w:r>
      <w:r w:rsidRPr="00C86255">
        <w:rPr>
          <w:rFonts w:ascii="Times New Roman" w:hAnsi="Times New Roman" w:cs="Times New Roman"/>
        </w:rPr>
        <w:t xml:space="preserve"> da última eleição da Diretoria, arquivada, em que conste, dentre os seus objetivos, a prestação dos serviços para os quais solicita credenciamento;</w:t>
      </w:r>
    </w:p>
    <w:p w14:paraId="13E3B5D9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e)</w:t>
      </w:r>
      <w:r w:rsidRPr="00C86255">
        <w:rPr>
          <w:rFonts w:ascii="Times New Roman" w:hAnsi="Times New Roman" w:cs="Times New Roman"/>
        </w:rPr>
        <w:t xml:space="preserve"> Certidão Negativa de Débito da empresa prestadora junto a Fazenda Federal (Certidão Conjunta de Débitos Relativos a Tributos Federa</w:t>
      </w:r>
      <w:r>
        <w:rPr>
          <w:rFonts w:ascii="Times New Roman" w:hAnsi="Times New Roman" w:cs="Times New Roman"/>
        </w:rPr>
        <w:t xml:space="preserve">is, à Dívida Ativa da União e à </w:t>
      </w:r>
      <w:r w:rsidRPr="00C86255">
        <w:rPr>
          <w:rFonts w:ascii="Times New Roman" w:hAnsi="Times New Roman" w:cs="Times New Roman"/>
        </w:rPr>
        <w:t>Seguridade Social - disponível em www.receita.fazenda.gov.br);</w:t>
      </w:r>
    </w:p>
    <w:p w14:paraId="21C3FB68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f)</w:t>
      </w:r>
      <w:r w:rsidRPr="00C86255">
        <w:rPr>
          <w:rFonts w:ascii="Times New Roman" w:hAnsi="Times New Roman" w:cs="Times New Roman"/>
        </w:rPr>
        <w:t xml:space="preserve"> Certidão Negativa de Débito junto ao Fundo de Garantia por </w:t>
      </w:r>
      <w:r>
        <w:rPr>
          <w:rFonts w:ascii="Times New Roman" w:hAnsi="Times New Roman" w:cs="Times New Roman"/>
        </w:rPr>
        <w:t xml:space="preserve">Tempo de Serviço </w:t>
      </w:r>
      <w:r w:rsidRPr="00C86255">
        <w:rPr>
          <w:rFonts w:ascii="Times New Roman" w:hAnsi="Times New Roman" w:cs="Times New Roman"/>
        </w:rPr>
        <w:t>(FGTS) - disponível em www.caixa.gov.br;</w:t>
      </w:r>
    </w:p>
    <w:p w14:paraId="769099BF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g)</w:t>
      </w:r>
      <w:r w:rsidRPr="00C86255">
        <w:rPr>
          <w:rFonts w:ascii="Times New Roman" w:hAnsi="Times New Roman" w:cs="Times New Roman"/>
        </w:rPr>
        <w:t xml:space="preserve"> Certidão Negativa de Débito junto à Fazenda Estadual, através de Certidão expedida pela Secretaria da Fazenda ou equivalente da unidade da federação onde está situada a sede da empresa participante;</w:t>
      </w:r>
    </w:p>
    <w:p w14:paraId="246733D7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h)</w:t>
      </w:r>
      <w:r w:rsidRPr="00C86255">
        <w:rPr>
          <w:rFonts w:ascii="Times New Roman" w:hAnsi="Times New Roman" w:cs="Times New Roman"/>
        </w:rPr>
        <w:t xml:space="preserve"> Certidão Negativa de Débitos para com o Município onde localiza a sede da empresa participante;</w:t>
      </w:r>
    </w:p>
    <w:p w14:paraId="263C97E6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lastRenderedPageBreak/>
        <w:t>i)</w:t>
      </w:r>
      <w:r w:rsidRPr="00C86255">
        <w:rPr>
          <w:rFonts w:ascii="Times New Roman" w:hAnsi="Times New Roman" w:cs="Times New Roman"/>
        </w:rPr>
        <w:t xml:space="preserve"> Certidão Negativa de inexistência de débitos inadimplido</w:t>
      </w:r>
      <w:r>
        <w:rPr>
          <w:rFonts w:ascii="Times New Roman" w:hAnsi="Times New Roman" w:cs="Times New Roman"/>
        </w:rPr>
        <w:t xml:space="preserve">s perante a justiça do trabalho </w:t>
      </w:r>
      <w:r w:rsidRPr="00C86255">
        <w:rPr>
          <w:rFonts w:ascii="Times New Roman" w:hAnsi="Times New Roman" w:cs="Times New Roman"/>
        </w:rPr>
        <w:t>(disponível em www.tst.jus.br);</w:t>
      </w:r>
    </w:p>
    <w:p w14:paraId="7D9C0F65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j)</w:t>
      </w:r>
      <w:r w:rsidRPr="00C86255">
        <w:rPr>
          <w:rFonts w:ascii="Times New Roman" w:hAnsi="Times New Roman" w:cs="Times New Roman"/>
        </w:rPr>
        <w:t xml:space="preserve"> Comprovante de endereço atualizado da empresa participante;</w:t>
      </w:r>
    </w:p>
    <w:p w14:paraId="67078269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k)</w:t>
      </w:r>
      <w:r w:rsidRPr="00C86255">
        <w:rPr>
          <w:rFonts w:ascii="Times New Roman" w:hAnsi="Times New Roman" w:cs="Times New Roman"/>
        </w:rPr>
        <w:t xml:space="preserve"> Declaração da empresa de atendimento aos requisitos do edital e de capacidade técnica</w:t>
      </w:r>
      <w:r>
        <w:rPr>
          <w:rFonts w:ascii="Times New Roman" w:hAnsi="Times New Roman" w:cs="Times New Roman"/>
        </w:rPr>
        <w:t xml:space="preserve"> </w:t>
      </w:r>
      <w:r w:rsidRPr="00C86255">
        <w:rPr>
          <w:rFonts w:ascii="Times New Roman" w:hAnsi="Times New Roman" w:cs="Times New Roman"/>
        </w:rPr>
        <w:t>(Anexo III);</w:t>
      </w:r>
    </w:p>
    <w:p w14:paraId="2622E591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I)</w:t>
      </w:r>
      <w:r w:rsidRPr="00C86255">
        <w:rPr>
          <w:rFonts w:ascii="Times New Roman" w:hAnsi="Times New Roman" w:cs="Times New Roman"/>
        </w:rPr>
        <w:t xml:space="preserve"> Declaração da empresa de inexistência de fatos impeditivos da habilitação (Anexo IV);</w:t>
      </w:r>
    </w:p>
    <w:p w14:paraId="23CDA2FA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m)</w:t>
      </w:r>
      <w:r w:rsidRPr="00C86255">
        <w:rPr>
          <w:rFonts w:ascii="Times New Roman" w:hAnsi="Times New Roman" w:cs="Times New Roman"/>
        </w:rPr>
        <w:t xml:space="preserve"> Declaração da empresa participante de cumprimento ao inciso XXXIII, do Art. 7°, da Constituição da República Federal de 1988, disposto no inciso VI, art. 68, da Lei n° 14.133/2021 (Anexo VI);</w:t>
      </w:r>
    </w:p>
    <w:p w14:paraId="22F2063F" w14:textId="77777777" w:rsidR="00344A95" w:rsidRPr="00C86255" w:rsidRDefault="00344A95" w:rsidP="00344A95">
      <w:pPr>
        <w:ind w:left="567"/>
        <w:jc w:val="both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n)</w:t>
      </w:r>
      <w:r w:rsidRPr="00C86255">
        <w:rPr>
          <w:rFonts w:ascii="Times New Roman" w:hAnsi="Times New Roman" w:cs="Times New Roman"/>
        </w:rPr>
        <w:t xml:space="preserve"> Declaração dos sócios e diretores de que não exercem Cargo ou Função em qualquer nível, no âmbito do município de Catalão - GO. Caso exerça, deverá ser indicada a entidade empregadora, a forma de provimento, cargo/funç</w:t>
      </w:r>
      <w:r>
        <w:rPr>
          <w:rFonts w:ascii="Times New Roman" w:hAnsi="Times New Roman" w:cs="Times New Roman"/>
        </w:rPr>
        <w:t xml:space="preserve">ão e horário de trabalho (Anexo </w:t>
      </w:r>
      <w:r w:rsidRPr="00C86255">
        <w:rPr>
          <w:rFonts w:ascii="Times New Roman" w:hAnsi="Times New Roman" w:cs="Times New Roman"/>
        </w:rPr>
        <w:t>VI).</w:t>
      </w:r>
    </w:p>
    <w:p w14:paraId="39E665EB" w14:textId="287842ED" w:rsidR="00344A95" w:rsidRDefault="00344A95" w:rsidP="00344A95">
      <w:pPr>
        <w:jc w:val="both"/>
        <w:rPr>
          <w:rFonts w:ascii="Times New Roman" w:hAnsi="Times New Roman" w:cs="Times New Roman"/>
        </w:rPr>
      </w:pPr>
      <w:r w:rsidRPr="00252F4D">
        <w:rPr>
          <w:rFonts w:ascii="Times New Roman" w:hAnsi="Times New Roman" w:cs="Times New Roman"/>
          <w:b/>
        </w:rPr>
        <w:t>7.5.3.</w:t>
      </w:r>
      <w:r w:rsidRPr="00C86255">
        <w:rPr>
          <w:rFonts w:ascii="Times New Roman" w:hAnsi="Times New Roman" w:cs="Times New Roman"/>
        </w:rPr>
        <w:t xml:space="preserve"> A documentação pode ser apresentada em original ou cópia (não é necessária autenticação, caso haja deverá estar anexa à proposta de credenciamento). Os documentos emitidos em meio eletrônico, com o uso de certificação digital, serão considerados originais, sujeitos à verificação de autenticidade pela Administração Pública.</w:t>
      </w:r>
    </w:p>
    <w:p w14:paraId="28AC5996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56E0C9B4" w14:textId="77777777" w:rsidR="00344A95" w:rsidRPr="004420E2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8. LOCAIS DE PRESTAÇÃO DOS SERVIÇOS</w:t>
      </w:r>
    </w:p>
    <w:p w14:paraId="08A6D65C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420E2">
        <w:rPr>
          <w:rFonts w:ascii="Times New Roman" w:hAnsi="Times New Roman" w:cs="Times New Roman"/>
          <w:b/>
        </w:rPr>
        <w:t>8.1.</w:t>
      </w:r>
      <w:r w:rsidRPr="00C86255">
        <w:rPr>
          <w:rFonts w:ascii="Times New Roman" w:hAnsi="Times New Roman" w:cs="Times New Roman"/>
        </w:rPr>
        <w:t xml:space="preserve"> Os serviços desta licitação serão prestados nos lares das famílias em situação de vulnerabilidade social, tais endereços serão indicados posteriormente pelos servidores do Cadastro Único.</w:t>
      </w:r>
    </w:p>
    <w:p w14:paraId="037A4458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420E2">
        <w:rPr>
          <w:rFonts w:ascii="Times New Roman" w:hAnsi="Times New Roman" w:cs="Times New Roman"/>
          <w:b/>
        </w:rPr>
        <w:t xml:space="preserve">8.2. </w:t>
      </w:r>
      <w:r w:rsidRPr="004420E2">
        <w:rPr>
          <w:rFonts w:ascii="Times New Roman" w:hAnsi="Times New Roman" w:cs="Times New Roman"/>
        </w:rPr>
        <w:t>Caso haja algum serviço que tenha sido prestado em divergência com os serviços constantes</w:t>
      </w:r>
      <w:r w:rsidRPr="00C86255">
        <w:rPr>
          <w:rFonts w:ascii="Times New Roman" w:hAnsi="Times New Roman" w:cs="Times New Roman"/>
        </w:rPr>
        <w:t xml:space="preserve"> neste termo, será recusado sem nenhum ônus para o Fundo Municipal de Assistência Social de Catalão, notificando a empresa para substituição do serviço de maneira imediata.</w:t>
      </w:r>
    </w:p>
    <w:p w14:paraId="049C8AEF" w14:textId="01642E08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420E2">
        <w:rPr>
          <w:rFonts w:ascii="Times New Roman" w:hAnsi="Times New Roman" w:cs="Times New Roman"/>
          <w:b/>
        </w:rPr>
        <w:t>8.3.</w:t>
      </w:r>
      <w:r w:rsidRPr="00C86255">
        <w:rPr>
          <w:rFonts w:ascii="Times New Roman" w:hAnsi="Times New Roman" w:cs="Times New Roman"/>
        </w:rPr>
        <w:t xml:space="preserve"> Substituir o serviço, caso esteja em desacordo com a proposta e as especificações contidas no objeto deste Termo, bem como porventura estejam em desacordo </w:t>
      </w:r>
      <w:r>
        <w:rPr>
          <w:rFonts w:ascii="Times New Roman" w:hAnsi="Times New Roman" w:cs="Times New Roman"/>
        </w:rPr>
        <w:t xml:space="preserve">ou com imperfeições, cabendo ao </w:t>
      </w:r>
      <w:r w:rsidRPr="00C86255">
        <w:rPr>
          <w:rFonts w:ascii="Times New Roman" w:hAnsi="Times New Roman" w:cs="Times New Roman"/>
        </w:rPr>
        <w:t>Credenciado providenciar o reparo de forma imediata, sem ônus para o Município.</w:t>
      </w:r>
    </w:p>
    <w:p w14:paraId="7B468EE4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048AB7B0" w14:textId="77777777" w:rsidR="00344A95" w:rsidRPr="004420E2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9. PRAZO DE VALIDADE DO CREDENCIAMENTO</w:t>
      </w:r>
    </w:p>
    <w:p w14:paraId="58B58BA4" w14:textId="59D15303" w:rsidR="00344A95" w:rsidRDefault="00344A95" w:rsidP="00344A95">
      <w:pPr>
        <w:jc w:val="both"/>
        <w:rPr>
          <w:rFonts w:ascii="Times New Roman" w:hAnsi="Times New Roman" w:cs="Times New Roman"/>
        </w:rPr>
      </w:pPr>
      <w:r w:rsidRPr="004420E2">
        <w:rPr>
          <w:rFonts w:ascii="Times New Roman" w:hAnsi="Times New Roman" w:cs="Times New Roman"/>
          <w:b/>
        </w:rPr>
        <w:t>9.1.</w:t>
      </w:r>
      <w:r w:rsidRPr="00C86255">
        <w:rPr>
          <w:rFonts w:ascii="Times New Roman" w:hAnsi="Times New Roman" w:cs="Times New Roman"/>
        </w:rPr>
        <w:t xml:space="preserve"> O Credenciamento terá prazo de validade indeterminado, visto que, ocorrerá conforme houver a necessidade das famílias que serão beneficiadas</w:t>
      </w:r>
      <w:r>
        <w:rPr>
          <w:rFonts w:ascii="Times New Roman" w:hAnsi="Times New Roman" w:cs="Times New Roman"/>
        </w:rPr>
        <w:t xml:space="preserve"> pelo Projeto "Água para Viver”, sendo inviável </w:t>
      </w:r>
      <w:r w:rsidRPr="00C86255">
        <w:rPr>
          <w:rFonts w:ascii="Times New Roman" w:hAnsi="Times New Roman" w:cs="Times New Roman"/>
        </w:rPr>
        <w:t>determinar um período de tempo específico para realizar a implementação do projeto, ademais vale ressaltar que este Credenciamento será instituído na atual gestão e por não ter delimitação de prazo se perdurará pelas demais gestões até que os próximos gestore</w:t>
      </w:r>
      <w:r>
        <w:rPr>
          <w:rFonts w:ascii="Times New Roman" w:hAnsi="Times New Roman" w:cs="Times New Roman"/>
        </w:rPr>
        <w:t xml:space="preserve">s se acharem conveniente para a </w:t>
      </w:r>
      <w:r w:rsidRPr="00C86255">
        <w:rPr>
          <w:rFonts w:ascii="Times New Roman" w:hAnsi="Times New Roman" w:cs="Times New Roman"/>
        </w:rPr>
        <w:t>Administração Pública o finalizem.</w:t>
      </w:r>
    </w:p>
    <w:p w14:paraId="4E6A70B5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47BAEEF7" w14:textId="77777777" w:rsidR="00344A95" w:rsidRPr="004420E2" w:rsidRDefault="00344A95" w:rsidP="00344A95">
      <w:pPr>
        <w:shd w:val="clear" w:color="auto" w:fill="C2D69B" w:themeFill="accent3" w:themeFillTint="99"/>
        <w:jc w:val="both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10. DA FISCALIZAÇÃO</w:t>
      </w:r>
    </w:p>
    <w:p w14:paraId="696E5225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  <w:r w:rsidRPr="004420E2">
        <w:rPr>
          <w:rFonts w:ascii="Times New Roman" w:hAnsi="Times New Roman" w:cs="Times New Roman"/>
          <w:b/>
        </w:rPr>
        <w:t>10.1.</w:t>
      </w:r>
      <w:r w:rsidRPr="00C86255">
        <w:rPr>
          <w:rFonts w:ascii="Times New Roman" w:hAnsi="Times New Roman" w:cs="Times New Roman"/>
        </w:rPr>
        <w:t xml:space="preserve"> A fiscalização do presente contrato será exercida pelo ser</w:t>
      </w:r>
      <w:r>
        <w:rPr>
          <w:rFonts w:ascii="Times New Roman" w:hAnsi="Times New Roman" w:cs="Times New Roman"/>
        </w:rPr>
        <w:t xml:space="preserve">vidor Edmilson Mariano da Silva </w:t>
      </w:r>
      <w:r w:rsidRPr="00C86255">
        <w:rPr>
          <w:rFonts w:ascii="Times New Roman" w:hAnsi="Times New Roman" w:cs="Times New Roman"/>
        </w:rPr>
        <w:t>inscrito no CPF sob o n° 599.924.921-04.</w:t>
      </w:r>
    </w:p>
    <w:p w14:paraId="48523C2B" w14:textId="330A167D" w:rsidR="00344A95" w:rsidRDefault="00344A95" w:rsidP="00344A95">
      <w:pPr>
        <w:jc w:val="both"/>
        <w:rPr>
          <w:rFonts w:ascii="Times New Roman" w:hAnsi="Times New Roman" w:cs="Times New Roman"/>
        </w:rPr>
      </w:pPr>
    </w:p>
    <w:p w14:paraId="250D7AAD" w14:textId="77777777" w:rsidR="00344A95" w:rsidRPr="00C86255" w:rsidRDefault="00344A95" w:rsidP="00344A95">
      <w:pPr>
        <w:jc w:val="both"/>
        <w:rPr>
          <w:rFonts w:ascii="Times New Roman" w:hAnsi="Times New Roman" w:cs="Times New Roman"/>
        </w:rPr>
      </w:pPr>
    </w:p>
    <w:p w14:paraId="15DB1896" w14:textId="77777777" w:rsidR="00344A95" w:rsidRPr="004420E2" w:rsidRDefault="00344A95" w:rsidP="00344A95">
      <w:pPr>
        <w:jc w:val="center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_________________________________</w:t>
      </w:r>
    </w:p>
    <w:p w14:paraId="114AF99A" w14:textId="77777777" w:rsidR="00344A95" w:rsidRPr="004420E2" w:rsidRDefault="00344A95" w:rsidP="00344A95">
      <w:pPr>
        <w:jc w:val="center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Responsável pela confecção</w:t>
      </w:r>
    </w:p>
    <w:p w14:paraId="04564AE3" w14:textId="77777777" w:rsidR="00344A95" w:rsidRPr="004420E2" w:rsidRDefault="00344A95" w:rsidP="00344A95">
      <w:pPr>
        <w:jc w:val="center"/>
        <w:rPr>
          <w:rFonts w:ascii="Times New Roman" w:hAnsi="Times New Roman" w:cs="Times New Roman"/>
          <w:b/>
        </w:rPr>
      </w:pPr>
      <w:r w:rsidRPr="004420E2">
        <w:rPr>
          <w:rFonts w:ascii="Times New Roman" w:hAnsi="Times New Roman" w:cs="Times New Roman"/>
          <w:b/>
        </w:rPr>
        <w:t>Membro da Comissão de Licitação</w:t>
      </w:r>
    </w:p>
    <w:p w14:paraId="3C267833" w14:textId="1DC750CF" w:rsidR="00C71CA0" w:rsidRDefault="00356A55" w:rsidP="00344A95">
      <w:pPr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</w:r>
    </w:p>
    <w:p w14:paraId="0CE7F166" w14:textId="77777777" w:rsidR="00C71CA0" w:rsidRPr="00356A55" w:rsidRDefault="00C71CA0" w:rsidP="00356A55">
      <w:pPr>
        <w:spacing w:line="360" w:lineRule="auto"/>
        <w:rPr>
          <w:rFonts w:ascii="Times New Roman" w:hAnsi="Times New Roman" w:cs="Times New Roman"/>
        </w:rPr>
      </w:pPr>
    </w:p>
    <w:p w14:paraId="555F70EB" w14:textId="77777777" w:rsidR="00356A55" w:rsidRPr="00356A55" w:rsidRDefault="00356A55" w:rsidP="00DA4DC0">
      <w:pPr>
        <w:pStyle w:val="Ttulo1"/>
        <w:spacing w:before="0" w:line="360" w:lineRule="auto"/>
        <w:ind w:right="1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ANEXO II</w:t>
      </w:r>
    </w:p>
    <w:p w14:paraId="2BF50330" w14:textId="5CF86A5E" w:rsidR="00356A55" w:rsidRPr="008833C0" w:rsidRDefault="00356A55" w:rsidP="008833C0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MODELO DE SOLICITAÇÃO DE CREDENCIAMENTO – PESSOA FÍSICA OU JURÍDICA </w:t>
      </w:r>
    </w:p>
    <w:p w14:paraId="3AFE4814" w14:textId="4D1B41D4" w:rsidR="00C71CA0" w:rsidRPr="00C71CA0" w:rsidRDefault="00C71CA0" w:rsidP="00730E2F">
      <w:pPr>
        <w:spacing w:line="276" w:lineRule="auto"/>
        <w:ind w:left="567" w:right="1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C71CA0">
        <w:rPr>
          <w:rFonts w:ascii="Times New Roman" w:hAnsi="Times New Roman" w:cs="Times New Roman"/>
          <w:sz w:val="22"/>
        </w:rPr>
        <w:t xml:space="preserve">A empresa e/ou o </w:t>
      </w:r>
      <w:r w:rsidR="00356A55" w:rsidRPr="00C71CA0">
        <w:rPr>
          <w:rFonts w:ascii="Times New Roman" w:hAnsi="Times New Roman" w:cs="Times New Roman"/>
          <w:sz w:val="22"/>
        </w:rPr>
        <w:t>profissional</w:t>
      </w:r>
      <w:r w:rsidRPr="00C71CA0">
        <w:rPr>
          <w:rFonts w:ascii="Times New Roman" w:hAnsi="Times New Roman" w:cs="Times New Roman"/>
          <w:sz w:val="22"/>
        </w:rPr>
        <w:t xml:space="preserve"> </w:t>
      </w:r>
      <w:r w:rsidR="00356A55" w:rsidRPr="00C71CA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denominado</w:t>
      </w:r>
      <w:r w:rsidR="00356A55" w:rsidRPr="00C71CA0">
        <w:rPr>
          <w:rFonts w:ascii="Times New Roman" w:hAnsi="Times New Roman" w:cs="Times New Roman"/>
          <w:sz w:val="22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2"/>
        </w:rPr>
        <w:t>________, inscrita(o) no CNPJ / CPF</w:t>
      </w:r>
      <w:r w:rsidR="00356A55" w:rsidRPr="00C71CA0">
        <w:rPr>
          <w:rFonts w:ascii="Times New Roman" w:hAnsi="Times New Roman" w:cs="Times New Roman"/>
          <w:sz w:val="22"/>
        </w:rPr>
        <w:t xml:space="preserve"> sob o nº ___________________________________, com endereço _____________________________________________________________________________________________________</w:t>
      </w:r>
      <w:r w:rsidRPr="00C71CA0">
        <w:rPr>
          <w:rFonts w:ascii="Times New Roman" w:hAnsi="Times New Roman" w:cs="Times New Roman"/>
          <w:sz w:val="22"/>
        </w:rPr>
        <w:t>_______________________________</w:t>
      </w:r>
      <w:r w:rsidR="00356A55" w:rsidRPr="00C71CA0">
        <w:rPr>
          <w:rFonts w:ascii="Times New Roman" w:hAnsi="Times New Roman" w:cs="Times New Roman"/>
          <w:sz w:val="22"/>
        </w:rPr>
        <w:t>______________________________________________________, por intermédio do seu representante legal (no caso de pessoa jurídica), Sr.(a) _____________________________</w:t>
      </w:r>
      <w:r w:rsidRPr="00C71CA0">
        <w:rPr>
          <w:rFonts w:ascii="Times New Roman" w:hAnsi="Times New Roman" w:cs="Times New Roman"/>
          <w:sz w:val="22"/>
        </w:rPr>
        <w:t xml:space="preserve">____________, portador(a) do </w:t>
      </w:r>
      <w:r w:rsidR="00356A55" w:rsidRPr="00C71CA0">
        <w:rPr>
          <w:rFonts w:ascii="Times New Roman" w:hAnsi="Times New Roman" w:cs="Times New Roman"/>
          <w:sz w:val="22"/>
        </w:rPr>
        <w:t>RG nº _____________________________ e do CPF nº ____________________________________, que esta subscreve, vem, perante a Secretária Municipal de Promoção e Ação Social de Catalão - GO, solicitar seu Credenc</w:t>
      </w:r>
      <w:r w:rsidRPr="00C71CA0">
        <w:rPr>
          <w:rFonts w:ascii="Times New Roman" w:hAnsi="Times New Roman" w:cs="Times New Roman"/>
          <w:sz w:val="22"/>
        </w:rPr>
        <w:t xml:space="preserve">iamento nº 001/2025 – Programa “Água para Viver”. </w:t>
      </w:r>
      <w:r w:rsidRPr="00C71CA0">
        <w:rPr>
          <w:rFonts w:ascii="Times New Roman" w:hAnsi="Times New Roman" w:cs="Times New Roman"/>
          <w:sz w:val="22"/>
        </w:rPr>
        <w:br/>
      </w:r>
      <w:r w:rsidR="00356A55" w:rsidRPr="00C71CA0">
        <w:rPr>
          <w:rFonts w:ascii="Times New Roman" w:hAnsi="Times New Roman" w:cs="Times New Roman"/>
          <w:sz w:val="22"/>
        </w:rPr>
        <w:t>Concordamos em nos submeter a todas às disposições constantes do Regulamento do Edital de Chamamento Público - CREDENCIAMENTO nº 001/2025.</w:t>
      </w:r>
    </w:p>
    <w:p w14:paraId="2A4D5BC9" w14:textId="63DD471E" w:rsidR="00C71CA0" w:rsidRDefault="00356A55" w:rsidP="00C71CA0">
      <w:pPr>
        <w:spacing w:line="360" w:lineRule="auto"/>
        <w:jc w:val="right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</w:r>
      <w:r w:rsidRPr="00356A55">
        <w:rPr>
          <w:rFonts w:ascii="Times New Roman" w:hAnsi="Times New Roman" w:cs="Times New Roman"/>
        </w:rPr>
        <w:br/>
        <w:t>Catalão-GO, ____ de _____________ de 2025.</w:t>
      </w:r>
    </w:p>
    <w:p w14:paraId="58A4840A" w14:textId="77777777" w:rsidR="00C71CA0" w:rsidRDefault="00356A55" w:rsidP="00C71CA0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</w:r>
    </w:p>
    <w:p w14:paraId="59EDF6A3" w14:textId="3D469A91" w:rsidR="00356A55" w:rsidRPr="00356A55" w:rsidRDefault="00356A55" w:rsidP="00C71CA0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  <w:t>___________________________________</w:t>
      </w:r>
      <w:r w:rsidRPr="00356A55">
        <w:rPr>
          <w:rFonts w:ascii="Times New Roman" w:hAnsi="Times New Roman" w:cs="Times New Roman"/>
        </w:rPr>
        <w:br/>
        <w:t>Assinatura do interessado</w:t>
      </w:r>
    </w:p>
    <w:p w14:paraId="191BC1C1" w14:textId="77777777" w:rsidR="00356A55" w:rsidRPr="00356A55" w:rsidRDefault="00356A55" w:rsidP="00C71CA0">
      <w:pPr>
        <w:pStyle w:val="Ttulo1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A55">
        <w:rPr>
          <w:rFonts w:ascii="Times New Roman" w:hAnsi="Times New Roman" w:cs="Times New Roman"/>
          <w:sz w:val="24"/>
          <w:szCs w:val="24"/>
        </w:rPr>
        <w:br/>
      </w:r>
      <w:r w:rsidRPr="00356A55">
        <w:rPr>
          <w:rFonts w:ascii="Times New Roman" w:hAnsi="Times New Roman" w:cs="Times New Roman"/>
          <w:sz w:val="24"/>
          <w:szCs w:val="24"/>
        </w:rPr>
        <w:br/>
      </w:r>
      <w:r w:rsidRPr="00356A55">
        <w:rPr>
          <w:rFonts w:ascii="Times New Roman" w:hAnsi="Times New Roman" w:cs="Times New Roman"/>
          <w:sz w:val="24"/>
          <w:szCs w:val="24"/>
        </w:rPr>
        <w:br/>
      </w:r>
      <w:r w:rsidRPr="00356A55">
        <w:rPr>
          <w:rFonts w:ascii="Times New Roman" w:hAnsi="Times New Roman" w:cs="Times New Roman"/>
          <w:sz w:val="24"/>
          <w:szCs w:val="24"/>
        </w:rPr>
        <w:br/>
      </w:r>
    </w:p>
    <w:p w14:paraId="58E4CA3A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C2EE6FD" w14:textId="10A32A38" w:rsid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E976E46" w14:textId="31391C45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76FE6392" w14:textId="66BE5919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2F6CF3FE" w14:textId="2BEB9274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075E3C78" w14:textId="3D188829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712C6CA6" w14:textId="77777777" w:rsidR="00730E2F" w:rsidRPr="00356A55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0E606289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ANEXO III</w:t>
      </w:r>
    </w:p>
    <w:p w14:paraId="22B0E774" w14:textId="77777777" w:rsidR="00356A55" w:rsidRPr="00356A55" w:rsidRDefault="00356A55" w:rsidP="00DA4DC0">
      <w:pPr>
        <w:pStyle w:val="Ttulo1"/>
        <w:spacing w:before="0" w:line="360" w:lineRule="auto"/>
        <w:ind w:left="426" w:right="28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MODELO DE DECLARAÇÃO DE ATENDIMENTO AOS REQUISITOS DO EDITAL E DE CAPACIDADE TÉCNICA</w:t>
      </w:r>
    </w:p>
    <w:p w14:paraId="77AC2421" w14:textId="77777777" w:rsidR="00356A55" w:rsidRPr="00356A55" w:rsidRDefault="00356A55" w:rsidP="001F32AB">
      <w:pPr>
        <w:spacing w:line="360" w:lineRule="auto"/>
        <w:ind w:left="426" w:right="282"/>
        <w:jc w:val="both"/>
        <w:rPr>
          <w:rFonts w:ascii="Times New Roman" w:hAnsi="Times New Roman" w:cs="Times New Roman"/>
        </w:rPr>
      </w:pPr>
    </w:p>
    <w:p w14:paraId="21F301C6" w14:textId="77777777" w:rsidR="00356A55" w:rsidRPr="00356A55" w:rsidRDefault="00356A55" w:rsidP="00730E2F">
      <w:pPr>
        <w:spacing w:line="276" w:lineRule="auto"/>
        <w:ind w:left="426" w:right="282"/>
        <w:jc w:val="both"/>
        <w:rPr>
          <w:rFonts w:ascii="Times New Roman" w:hAnsi="Times New Roman" w:cs="Times New Roman"/>
        </w:rPr>
      </w:pPr>
    </w:p>
    <w:p w14:paraId="078EFC4C" w14:textId="2A5E1477" w:rsidR="00DA4DC0" w:rsidRPr="00DA4DC0" w:rsidRDefault="001F32AB" w:rsidP="00730E2F">
      <w:pPr>
        <w:spacing w:line="276" w:lineRule="auto"/>
        <w:ind w:left="426" w:right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Declaramos</w:t>
      </w:r>
      <w:r w:rsidR="00DA4DC0" w:rsidRPr="00DA4DC0">
        <w:rPr>
          <w:rFonts w:ascii="Times New Roman" w:hAnsi="Times New Roman" w:cs="Times New Roman"/>
        </w:rPr>
        <w:t>, para os devidos fins, que estamos cientes e de pleno acordo com todas as informações e condições estabelecidas no Edital de Chamamento Público – Credenciamento nº 001/2025.</w:t>
      </w:r>
    </w:p>
    <w:p w14:paraId="0EC887F0" w14:textId="1371AA48" w:rsidR="00356A55" w:rsidRPr="00356A55" w:rsidRDefault="00DA4DC0" w:rsidP="00730E2F">
      <w:pPr>
        <w:spacing w:line="276" w:lineRule="auto"/>
        <w:ind w:left="426" w:right="282"/>
        <w:jc w:val="both"/>
        <w:rPr>
          <w:rFonts w:ascii="Times New Roman" w:hAnsi="Times New Roman" w:cs="Times New Roman"/>
        </w:rPr>
      </w:pPr>
      <w:r w:rsidRPr="00DA4DC0">
        <w:rPr>
          <w:rFonts w:ascii="Times New Roman" w:hAnsi="Times New Roman" w:cs="Times New Roman"/>
        </w:rPr>
        <w:t>Afirmamos, ainda, que atendemos integralmente a todas as exigências previstas para o credenciamento e que possuímos capacidade técnica e operacional para a execução dos serviços para os quais apresentamos nossa solicitação.</w:t>
      </w:r>
      <w:r w:rsidR="00356A55" w:rsidRPr="00356A55">
        <w:rPr>
          <w:rFonts w:ascii="Times New Roman" w:hAnsi="Times New Roman" w:cs="Times New Roman"/>
        </w:rPr>
        <w:br/>
      </w:r>
    </w:p>
    <w:p w14:paraId="3E13B930" w14:textId="77777777" w:rsidR="00356A55" w:rsidRPr="00356A55" w:rsidRDefault="00356A55" w:rsidP="00DA4DC0">
      <w:pPr>
        <w:spacing w:line="360" w:lineRule="auto"/>
        <w:ind w:right="282"/>
        <w:jc w:val="right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  <w:t xml:space="preserve">Catalão-GO, ____ de _____________ </w:t>
      </w:r>
      <w:proofErr w:type="spellStart"/>
      <w:r w:rsidRPr="00356A55">
        <w:rPr>
          <w:rFonts w:ascii="Times New Roman" w:hAnsi="Times New Roman" w:cs="Times New Roman"/>
        </w:rPr>
        <w:t>de</w:t>
      </w:r>
      <w:proofErr w:type="spellEnd"/>
      <w:r w:rsidRPr="00356A55">
        <w:rPr>
          <w:rFonts w:ascii="Times New Roman" w:hAnsi="Times New Roman" w:cs="Times New Roman"/>
        </w:rPr>
        <w:t xml:space="preserve"> 2025.</w:t>
      </w:r>
    </w:p>
    <w:p w14:paraId="15B431DB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3CE95E66" w14:textId="707F1CB5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  <w:t>___________________________________</w:t>
      </w:r>
      <w:r w:rsidRPr="00356A55">
        <w:rPr>
          <w:rFonts w:ascii="Times New Roman" w:hAnsi="Times New Roman" w:cs="Times New Roman"/>
        </w:rPr>
        <w:br/>
      </w:r>
      <w:r w:rsidR="001F32AB">
        <w:rPr>
          <w:rFonts w:ascii="Times New Roman" w:hAnsi="Times New Roman" w:cs="Times New Roman"/>
        </w:rPr>
        <w:t>Assinatura do Responsável Legal</w:t>
      </w:r>
    </w:p>
    <w:p w14:paraId="5FD73F9A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FAFDAE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786D8F3B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1E1CB6EF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4EA2A2E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050349C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2FFF2375" w14:textId="41E16279" w:rsid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7E8B8323" w14:textId="571D0683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0F8FB486" w14:textId="260F76C7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3A4C6FFC" w14:textId="2335A575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5C194A6D" w14:textId="79CB69C0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0BA4E9AF" w14:textId="64E85A81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40E4FCA7" w14:textId="277D972E" w:rsidR="00DA4DC0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181D894B" w14:textId="77777777" w:rsidR="00DA4DC0" w:rsidRPr="00356A55" w:rsidRDefault="00DA4DC0" w:rsidP="00356A55">
      <w:pPr>
        <w:spacing w:line="360" w:lineRule="auto"/>
        <w:rPr>
          <w:rFonts w:ascii="Times New Roman" w:hAnsi="Times New Roman" w:cs="Times New Roman"/>
        </w:rPr>
      </w:pPr>
    </w:p>
    <w:p w14:paraId="6A0010B9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1F8E8584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39A4D98B" w14:textId="77777777" w:rsidR="00356A55" w:rsidRPr="00356A55" w:rsidRDefault="00356A55" w:rsidP="001F32AB">
      <w:pPr>
        <w:pStyle w:val="Ttulo1"/>
        <w:spacing w:before="0" w:line="360" w:lineRule="auto"/>
        <w:ind w:left="426" w:right="28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ANEXO IV</w:t>
      </w:r>
    </w:p>
    <w:p w14:paraId="043A7301" w14:textId="77777777" w:rsidR="00356A55" w:rsidRPr="00356A55" w:rsidRDefault="00356A55" w:rsidP="001F32AB">
      <w:pPr>
        <w:pStyle w:val="Ttulo1"/>
        <w:spacing w:before="0" w:line="360" w:lineRule="auto"/>
        <w:ind w:left="426" w:right="28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MODELO DE DECLARAÇÃO DE INEXISTÊNCIA DE FATOS IMPEDITIVOS DA HABILITAÇÃO</w:t>
      </w:r>
    </w:p>
    <w:p w14:paraId="515AA81B" w14:textId="77777777" w:rsidR="00356A55" w:rsidRPr="00356A55" w:rsidRDefault="00356A55" w:rsidP="001F32AB">
      <w:pPr>
        <w:spacing w:line="360" w:lineRule="auto"/>
        <w:ind w:left="426" w:right="282"/>
        <w:rPr>
          <w:rFonts w:ascii="Times New Roman" w:hAnsi="Times New Roman" w:cs="Times New Roman"/>
        </w:rPr>
      </w:pPr>
    </w:p>
    <w:p w14:paraId="1DEFFD3C" w14:textId="77777777" w:rsidR="00356A55" w:rsidRPr="00356A55" w:rsidRDefault="00356A55" w:rsidP="001F32AB">
      <w:pPr>
        <w:spacing w:line="360" w:lineRule="auto"/>
        <w:ind w:left="426" w:right="282"/>
        <w:jc w:val="both"/>
        <w:rPr>
          <w:rFonts w:ascii="Times New Roman" w:hAnsi="Times New Roman" w:cs="Times New Roman"/>
        </w:rPr>
      </w:pPr>
    </w:p>
    <w:p w14:paraId="1FB9BB78" w14:textId="4B7950A4" w:rsidR="00356A55" w:rsidRPr="00356A55" w:rsidRDefault="00356A55" w:rsidP="00730E2F">
      <w:pPr>
        <w:spacing w:line="276" w:lineRule="auto"/>
        <w:ind w:left="426" w:right="282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A</w:t>
      </w:r>
      <w:r w:rsidR="001F32AB">
        <w:rPr>
          <w:rFonts w:ascii="Times New Roman" w:hAnsi="Times New Roman" w:cs="Times New Roman"/>
        </w:rPr>
        <w:t xml:space="preserve"> empresa ou o </w:t>
      </w:r>
      <w:r w:rsidRPr="00356A55">
        <w:rPr>
          <w:rFonts w:ascii="Times New Roman" w:hAnsi="Times New Roman" w:cs="Times New Roman"/>
        </w:rPr>
        <w:t>profissional</w:t>
      </w:r>
      <w:r w:rsidR="001F32AB">
        <w:rPr>
          <w:rFonts w:ascii="Times New Roman" w:hAnsi="Times New Roman" w:cs="Times New Roman"/>
        </w:rPr>
        <w:t xml:space="preserve"> denominado</w:t>
      </w:r>
      <w:r w:rsidRPr="00356A55">
        <w:rPr>
          <w:rFonts w:ascii="Times New Roman" w:hAnsi="Times New Roman" w:cs="Times New Roman"/>
        </w:rPr>
        <w:t xml:space="preserve">  ______________________________________________</w:t>
      </w:r>
      <w:r w:rsidR="001F32AB">
        <w:rPr>
          <w:rFonts w:ascii="Times New Roman" w:hAnsi="Times New Roman" w:cs="Times New Roman"/>
        </w:rPr>
        <w:t>________, inscrita(o) no CNPJ / CPF/</w:t>
      </w:r>
      <w:r w:rsidRPr="00356A55">
        <w:rPr>
          <w:rFonts w:ascii="Times New Roman" w:hAnsi="Times New Roman" w:cs="Times New Roman"/>
        </w:rPr>
        <w:t xml:space="preserve"> sob o nº ___________________________________, com endereço ________________________________________________________________________________________________________</w:t>
      </w:r>
      <w:r w:rsidR="001F32AB">
        <w:rPr>
          <w:rFonts w:ascii="Times New Roman" w:hAnsi="Times New Roman" w:cs="Times New Roman"/>
        </w:rPr>
        <w:t>_______________________________</w:t>
      </w:r>
      <w:r w:rsidRPr="00356A55">
        <w:rPr>
          <w:rFonts w:ascii="Times New Roman" w:hAnsi="Times New Roman" w:cs="Times New Roman"/>
        </w:rPr>
        <w:t>______________________________________________________, por intermédio do seu representante legal (no caso de pessoa jurídica), Sr.(a) _________________________________________, portador(</w:t>
      </w:r>
      <w:r w:rsidR="001F32AB">
        <w:rPr>
          <w:rFonts w:ascii="Times New Roman" w:hAnsi="Times New Roman" w:cs="Times New Roman"/>
        </w:rPr>
        <w:t xml:space="preserve">a) do </w:t>
      </w:r>
      <w:r w:rsidRPr="00356A55">
        <w:rPr>
          <w:rFonts w:ascii="Times New Roman" w:hAnsi="Times New Roman" w:cs="Times New Roman"/>
        </w:rPr>
        <w:t xml:space="preserve">RG nº _____________________________ e do CPF nº ____________________________________, que </w:t>
      </w:r>
      <w:proofErr w:type="spellStart"/>
      <w:r w:rsidRPr="00356A55">
        <w:rPr>
          <w:rFonts w:ascii="Times New Roman" w:hAnsi="Times New Roman" w:cs="Times New Roman"/>
        </w:rPr>
        <w:t>esta</w:t>
      </w:r>
      <w:proofErr w:type="spellEnd"/>
      <w:r w:rsidRPr="00356A55">
        <w:rPr>
          <w:rFonts w:ascii="Times New Roman" w:hAnsi="Times New Roman" w:cs="Times New Roman"/>
        </w:rPr>
        <w:t xml:space="preserve"> subscreve, DECLARA, sob as penas da Lei, que não está impedida de participar de licitações/credenciamentos promovidas pelo Município de Catalão, e nem foi declarada inidônea para licitar/credenciar/contratar, inexistindo até a presente data fatos impeditivos para seu credenciamento ou que invalide a sua participação no Chamamento Público - CREDENCIAMENTO nº 001/2025, ciente da obrigatoriedade de declarar ocorrências posteriores.</w:t>
      </w:r>
      <w:r w:rsidRPr="00356A55">
        <w:rPr>
          <w:rFonts w:ascii="Times New Roman" w:hAnsi="Times New Roman" w:cs="Times New Roman"/>
        </w:rPr>
        <w:br/>
      </w:r>
    </w:p>
    <w:p w14:paraId="3359BA05" w14:textId="3FEB981E" w:rsidR="00356A55" w:rsidRDefault="00356A55" w:rsidP="001F32AB">
      <w:pPr>
        <w:spacing w:line="360" w:lineRule="auto"/>
        <w:ind w:left="426" w:right="282"/>
        <w:jc w:val="right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br/>
        <w:t xml:space="preserve">Catalão-GO, ____ de _____________ </w:t>
      </w:r>
      <w:proofErr w:type="spellStart"/>
      <w:r w:rsidRPr="00356A55">
        <w:rPr>
          <w:rFonts w:ascii="Times New Roman" w:hAnsi="Times New Roman" w:cs="Times New Roman"/>
        </w:rPr>
        <w:t>de</w:t>
      </w:r>
      <w:proofErr w:type="spellEnd"/>
      <w:r w:rsidRPr="00356A55">
        <w:rPr>
          <w:rFonts w:ascii="Times New Roman" w:hAnsi="Times New Roman" w:cs="Times New Roman"/>
        </w:rPr>
        <w:t xml:space="preserve"> 2025.</w:t>
      </w:r>
      <w:r w:rsidRPr="00356A55">
        <w:rPr>
          <w:rFonts w:ascii="Times New Roman" w:hAnsi="Times New Roman" w:cs="Times New Roman"/>
        </w:rPr>
        <w:br/>
      </w:r>
    </w:p>
    <w:p w14:paraId="4C379ED3" w14:textId="77777777" w:rsidR="001F32AB" w:rsidRPr="00356A55" w:rsidRDefault="001F32AB" w:rsidP="001F32AB">
      <w:pPr>
        <w:spacing w:line="360" w:lineRule="auto"/>
        <w:ind w:left="426" w:right="282"/>
        <w:jc w:val="center"/>
        <w:rPr>
          <w:rFonts w:ascii="Times New Roman" w:hAnsi="Times New Roman" w:cs="Times New Roman"/>
        </w:rPr>
      </w:pPr>
    </w:p>
    <w:p w14:paraId="144219FA" w14:textId="1915E7BE" w:rsidR="00356A55" w:rsidRPr="00356A55" w:rsidRDefault="00356A55" w:rsidP="001F32AB">
      <w:pPr>
        <w:spacing w:line="360" w:lineRule="auto"/>
        <w:ind w:left="426" w:right="282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___________________________________</w:t>
      </w:r>
      <w:r w:rsidRPr="00356A55">
        <w:rPr>
          <w:rFonts w:ascii="Times New Roman" w:hAnsi="Times New Roman" w:cs="Times New Roman"/>
        </w:rPr>
        <w:br/>
        <w:t>Assinatura d</w:t>
      </w:r>
      <w:r w:rsidR="001F32AB">
        <w:rPr>
          <w:rFonts w:ascii="Times New Roman" w:hAnsi="Times New Roman" w:cs="Times New Roman"/>
        </w:rPr>
        <w:t>o Responsável Legal</w:t>
      </w:r>
    </w:p>
    <w:p w14:paraId="46EB3C39" w14:textId="77777777" w:rsidR="00356A55" w:rsidRPr="00356A55" w:rsidRDefault="00356A55" w:rsidP="001F32AB">
      <w:pPr>
        <w:spacing w:line="360" w:lineRule="auto"/>
        <w:ind w:left="426" w:right="282"/>
        <w:jc w:val="center"/>
        <w:rPr>
          <w:rFonts w:ascii="Times New Roman" w:hAnsi="Times New Roman" w:cs="Times New Roman"/>
        </w:rPr>
      </w:pPr>
    </w:p>
    <w:p w14:paraId="49723D95" w14:textId="77777777" w:rsidR="00356A55" w:rsidRPr="00356A55" w:rsidRDefault="00356A55" w:rsidP="001F32AB">
      <w:pPr>
        <w:spacing w:line="360" w:lineRule="auto"/>
        <w:ind w:left="426" w:right="282"/>
        <w:rPr>
          <w:rFonts w:ascii="Times New Roman" w:hAnsi="Times New Roman" w:cs="Times New Roman"/>
        </w:rPr>
      </w:pPr>
    </w:p>
    <w:p w14:paraId="3EB16607" w14:textId="77777777" w:rsidR="00356A55" w:rsidRPr="00356A55" w:rsidRDefault="00356A55" w:rsidP="001F32AB">
      <w:pPr>
        <w:spacing w:line="360" w:lineRule="auto"/>
        <w:ind w:left="426" w:right="282"/>
        <w:rPr>
          <w:rFonts w:ascii="Times New Roman" w:hAnsi="Times New Roman" w:cs="Times New Roman"/>
        </w:rPr>
      </w:pPr>
    </w:p>
    <w:p w14:paraId="36A3FFC6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4C98119E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00E8A734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1B0E3F75" w14:textId="7E67B0F5" w:rsidR="001F32AB" w:rsidRDefault="001F32AB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CA2B5" w14:textId="0C5A8427" w:rsidR="00730E2F" w:rsidRDefault="00730E2F" w:rsidP="00730E2F"/>
    <w:p w14:paraId="078C88CB" w14:textId="2D2A5BD3" w:rsidR="00730E2F" w:rsidRDefault="00730E2F" w:rsidP="00730E2F"/>
    <w:p w14:paraId="4D116A0B" w14:textId="70B61F78" w:rsidR="00730E2F" w:rsidRDefault="00730E2F" w:rsidP="00730E2F"/>
    <w:p w14:paraId="15E23BA7" w14:textId="2CA7C41A" w:rsidR="00730E2F" w:rsidRDefault="00730E2F" w:rsidP="00730E2F"/>
    <w:p w14:paraId="3B1AE114" w14:textId="5271AD1E" w:rsidR="00730E2F" w:rsidRDefault="00730E2F" w:rsidP="00730E2F"/>
    <w:p w14:paraId="6E0B3B40" w14:textId="77777777" w:rsidR="00730E2F" w:rsidRPr="00730E2F" w:rsidRDefault="00730E2F" w:rsidP="00730E2F"/>
    <w:p w14:paraId="78633055" w14:textId="225E69D1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ANEXO V</w:t>
      </w:r>
    </w:p>
    <w:p w14:paraId="104220CC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MODELO DE DECLARAÇÃO DE QUE NÃO EMPREGA MENORES </w:t>
      </w:r>
    </w:p>
    <w:p w14:paraId="53F0F120" w14:textId="77777777" w:rsidR="00356A55" w:rsidRPr="00356A55" w:rsidRDefault="00356A55" w:rsidP="00730E2F">
      <w:pPr>
        <w:spacing w:line="276" w:lineRule="auto"/>
        <w:rPr>
          <w:rFonts w:ascii="Times New Roman" w:hAnsi="Times New Roman" w:cs="Times New Roman"/>
        </w:rPr>
      </w:pPr>
    </w:p>
    <w:p w14:paraId="5D5F293F" w14:textId="456D76C2" w:rsidR="00356A55" w:rsidRPr="00356A55" w:rsidRDefault="00356A55" w:rsidP="00730E2F">
      <w:pPr>
        <w:spacing w:line="276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A empresa _______________________________</w:t>
      </w:r>
      <w:r w:rsidR="001F32AB">
        <w:rPr>
          <w:rFonts w:ascii="Times New Roman" w:hAnsi="Times New Roman" w:cs="Times New Roman"/>
        </w:rPr>
        <w:t>___________, inscrita no CNPJ</w:t>
      </w:r>
      <w:r w:rsidRPr="00356A55">
        <w:rPr>
          <w:rFonts w:ascii="Times New Roman" w:hAnsi="Times New Roman" w:cs="Times New Roman"/>
        </w:rPr>
        <w:t xml:space="preserve"> sob o nº _____________________, por intermédio do seu representante legal, Sr.(a) ______________________________</w:t>
      </w:r>
      <w:r w:rsidR="001F32AB">
        <w:rPr>
          <w:rFonts w:ascii="Times New Roman" w:hAnsi="Times New Roman" w:cs="Times New Roman"/>
        </w:rPr>
        <w:t xml:space="preserve">____________, portador(a) do </w:t>
      </w:r>
      <w:r w:rsidRPr="00356A55">
        <w:rPr>
          <w:rFonts w:ascii="Times New Roman" w:hAnsi="Times New Roman" w:cs="Times New Roman"/>
        </w:rPr>
        <w:t xml:space="preserve">RG nº _________________________________ e do CPF nº __________________________________, DECLARA para fins do disposto no inciso XXXIII, do art. 7° da Constituição Federal, que não emprega menores de 18 (dezoito) anos em trabalho noturno, perigoso ou insalubre e que não emprega menores de 16 (dezesseis) anos. </w:t>
      </w:r>
    </w:p>
    <w:p w14:paraId="26BE40D0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</w:p>
    <w:p w14:paraId="516E1694" w14:textId="5B77DC25" w:rsidR="001F32AB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Ressalva: emprega menor, a partir de 14 (quatorze) ano</w:t>
      </w:r>
      <w:r w:rsidR="001F32AB">
        <w:rPr>
          <w:rFonts w:ascii="Times New Roman" w:hAnsi="Times New Roman" w:cs="Times New Roman"/>
        </w:rPr>
        <w:t xml:space="preserve">s, na condição de aprendiz </w:t>
      </w:r>
      <w:proofErr w:type="gramStart"/>
      <w:r w:rsidR="001F32AB">
        <w:rPr>
          <w:rFonts w:ascii="Times New Roman" w:hAnsi="Times New Roman" w:cs="Times New Roman"/>
        </w:rPr>
        <w:t xml:space="preserve">(  </w:t>
      </w:r>
      <w:proofErr w:type="gramEnd"/>
      <w:r w:rsidR="001F32AB">
        <w:rPr>
          <w:rFonts w:ascii="Times New Roman" w:hAnsi="Times New Roman" w:cs="Times New Roman"/>
        </w:rPr>
        <w:t xml:space="preserve"> </w:t>
      </w:r>
      <w:r w:rsidRPr="00356A55">
        <w:rPr>
          <w:rFonts w:ascii="Times New Roman" w:hAnsi="Times New Roman" w:cs="Times New Roman"/>
        </w:rPr>
        <w:t xml:space="preserve">) </w:t>
      </w:r>
    </w:p>
    <w:p w14:paraId="6BC926C1" w14:textId="2868A426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(assinalar com “x” a ressalva acima, caso verdadeira) </w:t>
      </w:r>
    </w:p>
    <w:p w14:paraId="1EE0A6FD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</w:p>
    <w:p w14:paraId="2B72E88A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</w:p>
    <w:p w14:paraId="724FCB8C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7A40BCC2" w14:textId="77777777" w:rsidR="00356A55" w:rsidRPr="00356A55" w:rsidRDefault="00356A55" w:rsidP="001F32AB">
      <w:pPr>
        <w:spacing w:line="360" w:lineRule="auto"/>
        <w:jc w:val="right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Catalão, _______ de___________________ </w:t>
      </w:r>
      <w:proofErr w:type="spellStart"/>
      <w:r w:rsidRPr="00356A55">
        <w:rPr>
          <w:rFonts w:ascii="Times New Roman" w:hAnsi="Times New Roman" w:cs="Times New Roman"/>
        </w:rPr>
        <w:t>de</w:t>
      </w:r>
      <w:proofErr w:type="spellEnd"/>
      <w:r w:rsidRPr="00356A55">
        <w:rPr>
          <w:rFonts w:ascii="Times New Roman" w:hAnsi="Times New Roman" w:cs="Times New Roman"/>
        </w:rPr>
        <w:t xml:space="preserve"> 2025.</w:t>
      </w:r>
    </w:p>
    <w:p w14:paraId="209644E8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3FDE3772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4B01EEF9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2439A924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_________________________________________________</w:t>
      </w:r>
    </w:p>
    <w:p w14:paraId="531A8605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Assinatura e carimbo do Representante Legal</w:t>
      </w:r>
    </w:p>
    <w:p w14:paraId="3B9453A5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4459B503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40820649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57380253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1ABE01E5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065B7C92" w14:textId="05792C36" w:rsid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14A1B8DC" w14:textId="6B1BCAA1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24398504" w14:textId="206FCAC9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7BC33803" w14:textId="48AB2F28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6A3CFC14" w14:textId="77777777" w:rsidR="00730E2F" w:rsidRPr="00356A55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7EC6A05D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2502F9E3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7E3934BB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73A8DDC5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ANEXO VI</w:t>
      </w:r>
    </w:p>
    <w:p w14:paraId="3050C7E0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MODELO DE DECLARAÇÃO SE EXERCE FUNÇÃO PÚBLICA</w:t>
      </w:r>
    </w:p>
    <w:p w14:paraId="2610B937" w14:textId="77777777" w:rsidR="00356A55" w:rsidRPr="00356A55" w:rsidRDefault="00356A55" w:rsidP="00730E2F">
      <w:pPr>
        <w:spacing w:line="276" w:lineRule="auto"/>
        <w:rPr>
          <w:rFonts w:ascii="Times New Roman" w:hAnsi="Times New Roman" w:cs="Times New Roman"/>
        </w:rPr>
      </w:pPr>
    </w:p>
    <w:p w14:paraId="6A9E287A" w14:textId="612C49DF" w:rsidR="00356A55" w:rsidRPr="00356A55" w:rsidRDefault="00356A55" w:rsidP="00730E2F">
      <w:pPr>
        <w:spacing w:line="276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_____________________________________________</w:t>
      </w:r>
      <w:r w:rsidR="00102E90">
        <w:rPr>
          <w:rFonts w:ascii="Times New Roman" w:hAnsi="Times New Roman" w:cs="Times New Roman"/>
        </w:rPr>
        <w:t xml:space="preserve">____________, portador(a) do </w:t>
      </w:r>
      <w:r w:rsidRPr="00356A55">
        <w:rPr>
          <w:rFonts w:ascii="Times New Roman" w:hAnsi="Times New Roman" w:cs="Times New Roman"/>
        </w:rPr>
        <w:t>RG nº _____</w:t>
      </w:r>
      <w:r w:rsidR="004101F3">
        <w:rPr>
          <w:rFonts w:ascii="Times New Roman" w:hAnsi="Times New Roman" w:cs="Times New Roman"/>
        </w:rPr>
        <w:t>____________________ e do CPF</w:t>
      </w:r>
      <w:r w:rsidRPr="00356A55">
        <w:rPr>
          <w:rFonts w:ascii="Times New Roman" w:hAnsi="Times New Roman" w:cs="Times New Roman"/>
        </w:rPr>
        <w:t xml:space="preserve"> nº ___________________________________, residente e domiciliada(o) _______________________________________________________ (rua, bairro, etc.), na cidade de _______________________________, Estado_____________, DECLARA para todos os fins e a quem possa interessar, e especialmente para as finalidades constante</w:t>
      </w:r>
      <w:r w:rsidR="004101F3">
        <w:rPr>
          <w:rFonts w:ascii="Times New Roman" w:hAnsi="Times New Roman" w:cs="Times New Roman"/>
        </w:rPr>
        <w:t>s n</w:t>
      </w:r>
      <w:r w:rsidRPr="00356A55">
        <w:rPr>
          <w:rFonts w:ascii="Times New Roman" w:hAnsi="Times New Roman" w:cs="Times New Roman"/>
        </w:rPr>
        <w:t xml:space="preserve">o Edital de Chamamento Público - CREDENCIAMENTO nº 001/2025, que não exerce Cargo ou Função de Chefia, Direção ou Assessoramento, em </w:t>
      </w:r>
      <w:r w:rsidR="004101F3">
        <w:rPr>
          <w:rFonts w:ascii="Times New Roman" w:hAnsi="Times New Roman" w:cs="Times New Roman"/>
        </w:rPr>
        <w:t>qualquer nível, na área pública</w:t>
      </w:r>
      <w:r w:rsidRPr="00356A55">
        <w:rPr>
          <w:rFonts w:ascii="Times New Roman" w:hAnsi="Times New Roman" w:cs="Times New Roman"/>
        </w:rPr>
        <w:t xml:space="preserve"> no âmbito do município de Catalão-GO </w:t>
      </w:r>
      <w:r w:rsidR="007E4089" w:rsidRPr="00356A55">
        <w:rPr>
          <w:rFonts w:ascii="Times New Roman" w:hAnsi="Times New Roman" w:cs="Times New Roman"/>
        </w:rPr>
        <w:t xml:space="preserve">(se exercer função pública indicar a entidade empregadora, forma de provimento, cargo/função e horário de trabalho). </w:t>
      </w:r>
    </w:p>
    <w:p w14:paraId="5083C4AF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</w:p>
    <w:p w14:paraId="6A1D4AC8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Por ser verdade, firmo a presente declaração para que surta efeitos jurídicos e legais.  </w:t>
      </w:r>
    </w:p>
    <w:p w14:paraId="00CAD95D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01017E2F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 </w:t>
      </w:r>
    </w:p>
    <w:p w14:paraId="315289CC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467D2957" w14:textId="77777777" w:rsidR="00356A55" w:rsidRPr="00356A55" w:rsidRDefault="00356A55" w:rsidP="007E4089">
      <w:pPr>
        <w:spacing w:line="360" w:lineRule="auto"/>
        <w:jc w:val="right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 xml:space="preserve">Catalão, _______ de___________________ </w:t>
      </w:r>
      <w:proofErr w:type="spellStart"/>
      <w:r w:rsidRPr="00356A55">
        <w:rPr>
          <w:rFonts w:ascii="Times New Roman" w:hAnsi="Times New Roman" w:cs="Times New Roman"/>
        </w:rPr>
        <w:t>de</w:t>
      </w:r>
      <w:proofErr w:type="spellEnd"/>
      <w:r w:rsidRPr="00356A55">
        <w:rPr>
          <w:rFonts w:ascii="Times New Roman" w:hAnsi="Times New Roman" w:cs="Times New Roman"/>
        </w:rPr>
        <w:t xml:space="preserve"> 2025.</w:t>
      </w:r>
    </w:p>
    <w:p w14:paraId="4AA7D213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2332EE6F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73F1CF65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</w:p>
    <w:p w14:paraId="1EAE42F0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____________________________________________________</w:t>
      </w:r>
    </w:p>
    <w:p w14:paraId="1E4AC4BC" w14:textId="77777777" w:rsidR="00356A55" w:rsidRPr="00356A55" w:rsidRDefault="00356A55" w:rsidP="00356A55">
      <w:pPr>
        <w:spacing w:line="360" w:lineRule="auto"/>
        <w:jc w:val="center"/>
        <w:rPr>
          <w:rFonts w:ascii="Times New Roman" w:hAnsi="Times New Roman" w:cs="Times New Roman"/>
        </w:rPr>
      </w:pPr>
      <w:r w:rsidRPr="00356A55">
        <w:rPr>
          <w:rFonts w:ascii="Times New Roman" w:hAnsi="Times New Roman" w:cs="Times New Roman"/>
        </w:rPr>
        <w:t>Nome e assinatura do profissional</w:t>
      </w:r>
    </w:p>
    <w:p w14:paraId="356A2814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4490618E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71FB59B4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2AD356B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9E71A6B" w14:textId="43FD7255" w:rsid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6D18025D" w14:textId="29B7EE92" w:rsidR="007E4089" w:rsidRDefault="007E4089" w:rsidP="00356A55">
      <w:pPr>
        <w:spacing w:line="360" w:lineRule="auto"/>
        <w:rPr>
          <w:rFonts w:ascii="Times New Roman" w:hAnsi="Times New Roman" w:cs="Times New Roman"/>
        </w:rPr>
      </w:pPr>
    </w:p>
    <w:p w14:paraId="10481F33" w14:textId="2EAD8BCE" w:rsidR="007E4089" w:rsidRDefault="007E4089" w:rsidP="00356A55">
      <w:pPr>
        <w:spacing w:line="360" w:lineRule="auto"/>
        <w:rPr>
          <w:rFonts w:ascii="Times New Roman" w:hAnsi="Times New Roman" w:cs="Times New Roman"/>
        </w:rPr>
      </w:pPr>
    </w:p>
    <w:p w14:paraId="52D93341" w14:textId="78314D0C" w:rsidR="007E4089" w:rsidRDefault="007E4089" w:rsidP="00356A55">
      <w:pPr>
        <w:spacing w:line="360" w:lineRule="auto"/>
        <w:rPr>
          <w:rFonts w:ascii="Times New Roman" w:hAnsi="Times New Roman" w:cs="Times New Roman"/>
        </w:rPr>
      </w:pPr>
    </w:p>
    <w:p w14:paraId="1665AC17" w14:textId="189D17FB" w:rsidR="007E4089" w:rsidRDefault="007E4089" w:rsidP="00356A55">
      <w:pPr>
        <w:spacing w:line="360" w:lineRule="auto"/>
        <w:rPr>
          <w:rFonts w:ascii="Times New Roman" w:hAnsi="Times New Roman" w:cs="Times New Roman"/>
        </w:rPr>
      </w:pPr>
    </w:p>
    <w:p w14:paraId="5DADA6CA" w14:textId="411D85D0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24A3501C" w14:textId="5DDB1B12" w:rsidR="00730E2F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39AA6C76" w14:textId="77777777" w:rsidR="00730E2F" w:rsidRPr="00356A55" w:rsidRDefault="00730E2F" w:rsidP="00356A55">
      <w:pPr>
        <w:spacing w:line="360" w:lineRule="auto"/>
        <w:rPr>
          <w:rFonts w:ascii="Times New Roman" w:hAnsi="Times New Roman" w:cs="Times New Roman"/>
        </w:rPr>
      </w:pPr>
    </w:p>
    <w:p w14:paraId="11ED5ED4" w14:textId="77777777" w:rsidR="00356A55" w:rsidRPr="00356A55" w:rsidRDefault="00356A55" w:rsidP="00356A55">
      <w:pPr>
        <w:spacing w:line="360" w:lineRule="auto"/>
        <w:rPr>
          <w:rFonts w:ascii="Times New Roman" w:hAnsi="Times New Roman" w:cs="Times New Roman"/>
        </w:rPr>
      </w:pPr>
    </w:p>
    <w:p w14:paraId="5A5BAA54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ANEXO VII</w:t>
      </w:r>
    </w:p>
    <w:p w14:paraId="09A24504" w14:textId="77777777" w:rsidR="00356A55" w:rsidRPr="00356A55" w:rsidRDefault="00356A55" w:rsidP="00356A55">
      <w:pPr>
        <w:pStyle w:val="Ttulo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6A55">
        <w:rPr>
          <w:rFonts w:ascii="Times New Roman" w:hAnsi="Times New Roman" w:cs="Times New Roman"/>
          <w:color w:val="000000" w:themeColor="text1"/>
          <w:sz w:val="24"/>
          <w:szCs w:val="24"/>
        </w:rPr>
        <w:t>MINUTA DO TERMO DE CREDENCIAMENTO</w:t>
      </w:r>
    </w:p>
    <w:p w14:paraId="313E5E88" w14:textId="77777777" w:rsidR="00356A55" w:rsidRPr="00356A55" w:rsidRDefault="00356A55" w:rsidP="00356A55">
      <w:pPr>
        <w:spacing w:line="360" w:lineRule="auto"/>
        <w:jc w:val="both"/>
        <w:rPr>
          <w:rFonts w:ascii="Times New Roman" w:hAnsi="Times New Roman" w:cs="Times New Roman"/>
        </w:rPr>
      </w:pPr>
    </w:p>
    <w:p w14:paraId="40BD4419" w14:textId="157DE7E3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</w:rPr>
        <w:t>TERMO DE CREDENCIAMENTO Nº ___/2025</w:t>
      </w:r>
      <w:r w:rsidRPr="007E4089">
        <w:rPr>
          <w:rFonts w:ascii="Times New Roman" w:hAnsi="Times New Roman" w:cs="Times New Roman"/>
          <w:b/>
          <w:sz w:val="22"/>
        </w:rPr>
        <w:br/>
      </w:r>
      <w:r w:rsidRPr="007E4089">
        <w:rPr>
          <w:rFonts w:ascii="Times New Roman" w:hAnsi="Times New Roman" w:cs="Times New Roman"/>
          <w:sz w:val="22"/>
        </w:rPr>
        <w:br/>
        <w:t>Pelo presente Termo de Credenciamento, de um lado o Município de Catalão, representado pela Secretaria Municipal de Promoção e Ação Social, e de outro ________________________________________, inscrito no CPF/CNPJ sob nº ______________________, resolvem celebrar o presente Termo de Credenciamento, que será regido pelas condições pr</w:t>
      </w:r>
      <w:r w:rsidR="007E4089" w:rsidRPr="007E4089">
        <w:rPr>
          <w:rFonts w:ascii="Times New Roman" w:hAnsi="Times New Roman" w:cs="Times New Roman"/>
          <w:sz w:val="22"/>
        </w:rPr>
        <w:t>evistas no Edital nº 001/2025, pela</w:t>
      </w:r>
      <w:r w:rsidRPr="007E4089">
        <w:rPr>
          <w:rFonts w:ascii="Times New Roman" w:hAnsi="Times New Roman" w:cs="Times New Roman"/>
          <w:sz w:val="22"/>
        </w:rPr>
        <w:t xml:space="preserve"> Lei Municipal nº 4.390/2025 e </w:t>
      </w:r>
      <w:r w:rsidR="007E4089" w:rsidRPr="007E4089">
        <w:rPr>
          <w:rFonts w:ascii="Times New Roman" w:hAnsi="Times New Roman" w:cs="Times New Roman"/>
          <w:sz w:val="22"/>
        </w:rPr>
        <w:t>também seguirá as estipulações previstas na</w:t>
      </w:r>
      <w:r w:rsidRPr="007E4089">
        <w:rPr>
          <w:rFonts w:ascii="Times New Roman" w:hAnsi="Times New Roman" w:cs="Times New Roman"/>
          <w:sz w:val="22"/>
        </w:rPr>
        <w:t xml:space="preserve"> Lei nº 14.133/2021.</w:t>
      </w:r>
      <w:r w:rsidRPr="00356A55">
        <w:rPr>
          <w:rFonts w:ascii="Times New Roman" w:hAnsi="Times New Roman" w:cs="Times New Roman"/>
        </w:rPr>
        <w:br/>
      </w:r>
    </w:p>
    <w:p w14:paraId="37EA51DE" w14:textId="77777777" w:rsidR="00356A55" w:rsidRPr="007E4089" w:rsidRDefault="00356A55" w:rsidP="007E4089">
      <w:pPr>
        <w:pStyle w:val="Ttulo2"/>
        <w:spacing w:line="360" w:lineRule="auto"/>
        <w:jc w:val="both"/>
        <w:rPr>
          <w:color w:val="000000" w:themeColor="text1"/>
          <w:sz w:val="22"/>
          <w:szCs w:val="22"/>
        </w:rPr>
      </w:pPr>
      <w:r w:rsidRPr="007E4089">
        <w:rPr>
          <w:color w:val="000000" w:themeColor="text1"/>
          <w:sz w:val="22"/>
          <w:szCs w:val="22"/>
        </w:rPr>
        <w:t xml:space="preserve">DA LEGISLAÇÃO APLICÁVEL </w:t>
      </w:r>
    </w:p>
    <w:p w14:paraId="335382DF" w14:textId="492B0FEC" w:rsidR="00356A55" w:rsidRPr="007E4089" w:rsidRDefault="007E4089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presente contrato decorre </w:t>
      </w:r>
      <w:r w:rsidR="00356A55" w:rsidRPr="007E4089">
        <w:rPr>
          <w:rFonts w:ascii="Times New Roman" w:hAnsi="Times New Roman" w:cs="Times New Roman"/>
          <w:sz w:val="22"/>
          <w:szCs w:val="22"/>
        </w:rPr>
        <w:t>de Chamamento Público para CREDENCIAMENTO, autuado sob o nº XX/2025, processo administrativo nº XXXXXXXXX, regido pelas normas gerais da Lei nº 14.1333/2021 e demais disposições legais e regulamentares aplicáveis à espécie, e princípios norteadores da Administração Pública, cujos termos são irrevogáveis, bem como as cláusulas e às condições a seguir pactuadas.</w:t>
      </w:r>
    </w:p>
    <w:p w14:paraId="25D07AF5" w14:textId="4D01F023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br/>
      </w:r>
      <w:r w:rsidR="007E4089" w:rsidRPr="007E4089">
        <w:rPr>
          <w:rFonts w:ascii="Times New Roman" w:hAnsi="Times New Roman" w:cs="Times New Roman"/>
          <w:b/>
          <w:bCs/>
          <w:sz w:val="22"/>
          <w:szCs w:val="22"/>
        </w:rPr>
        <w:t>CLÁUSULA PRIMEIRA – DO OBJETO</w:t>
      </w:r>
      <w:r w:rsidR="007E4089"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b/>
          <w:sz w:val="22"/>
          <w:szCs w:val="22"/>
        </w:rPr>
        <w:t>1.1</w:t>
      </w:r>
      <w:r w:rsidRPr="007E4089">
        <w:rPr>
          <w:rFonts w:ascii="Times New Roman" w:hAnsi="Times New Roman" w:cs="Times New Roman"/>
          <w:sz w:val="22"/>
          <w:szCs w:val="22"/>
        </w:rPr>
        <w:t xml:space="preserve"> Constitui objeto do presente Termo a </w:t>
      </w:r>
      <w:r w:rsidR="007E4089">
        <w:rPr>
          <w:rFonts w:ascii="Times New Roman" w:hAnsi="Times New Roman" w:cs="Times New Roman"/>
          <w:sz w:val="22"/>
          <w:szCs w:val="22"/>
        </w:rPr>
        <w:t xml:space="preserve">contratação de profissional para a </w:t>
      </w:r>
      <w:r w:rsidRPr="007E4089">
        <w:rPr>
          <w:rFonts w:ascii="Times New Roman" w:hAnsi="Times New Roman" w:cs="Times New Roman"/>
          <w:sz w:val="22"/>
          <w:szCs w:val="22"/>
        </w:rPr>
        <w:t>execução dos servi</w:t>
      </w:r>
      <w:r w:rsidR="007E4089">
        <w:rPr>
          <w:rFonts w:ascii="Times New Roman" w:hAnsi="Times New Roman" w:cs="Times New Roman"/>
          <w:sz w:val="22"/>
          <w:szCs w:val="22"/>
        </w:rPr>
        <w:t xml:space="preserve">ços de instalação </w:t>
      </w:r>
      <w:r w:rsidRPr="007E4089">
        <w:rPr>
          <w:rFonts w:ascii="Times New Roman" w:hAnsi="Times New Roman" w:cs="Times New Roman"/>
          <w:sz w:val="22"/>
          <w:szCs w:val="22"/>
        </w:rPr>
        <w:t xml:space="preserve">de reservatórios </w:t>
      </w:r>
      <w:r w:rsidR="007E4089">
        <w:rPr>
          <w:rFonts w:ascii="Times New Roman" w:hAnsi="Times New Roman" w:cs="Times New Roman"/>
          <w:sz w:val="22"/>
          <w:szCs w:val="22"/>
        </w:rPr>
        <w:t xml:space="preserve">de 500 litros </w:t>
      </w:r>
      <w:r w:rsidR="007E4089" w:rsidRPr="007E4089">
        <w:rPr>
          <w:rFonts w:ascii="Times New Roman" w:hAnsi="Times New Roman" w:cs="Times New Roman"/>
          <w:sz w:val="22"/>
          <w:szCs w:val="22"/>
        </w:rPr>
        <w:t xml:space="preserve">de água </w:t>
      </w:r>
      <w:r w:rsidR="007E4089">
        <w:rPr>
          <w:rFonts w:ascii="Times New Roman" w:hAnsi="Times New Roman" w:cs="Times New Roman"/>
          <w:sz w:val="22"/>
          <w:szCs w:val="22"/>
        </w:rPr>
        <w:t>nos domicílios das famílias em situação de vulnerabilidade</w:t>
      </w:r>
      <w:r w:rsidRPr="007E4089">
        <w:rPr>
          <w:rFonts w:ascii="Times New Roman" w:hAnsi="Times New Roman" w:cs="Times New Roman"/>
          <w:sz w:val="22"/>
          <w:szCs w:val="22"/>
        </w:rPr>
        <w:t xml:space="preserve">, de acordo com o Programa “Água para Viver”, instituído pela Lei Municipal nº 4.390, de 21 de agosto de 2025, com o </w:t>
      </w:r>
      <w:r w:rsidR="007E4089">
        <w:rPr>
          <w:rFonts w:ascii="Times New Roman" w:hAnsi="Times New Roman" w:cs="Times New Roman"/>
          <w:sz w:val="22"/>
          <w:szCs w:val="22"/>
        </w:rPr>
        <w:t>intuito</w:t>
      </w:r>
      <w:r w:rsidRPr="007E4089">
        <w:rPr>
          <w:rFonts w:ascii="Times New Roman" w:hAnsi="Times New Roman" w:cs="Times New Roman"/>
          <w:sz w:val="22"/>
          <w:szCs w:val="22"/>
        </w:rPr>
        <w:t xml:space="preserve"> de promover acesso à água potável </w:t>
      </w:r>
      <w:r w:rsidR="007E4089">
        <w:rPr>
          <w:rFonts w:ascii="Times New Roman" w:hAnsi="Times New Roman" w:cs="Times New Roman"/>
          <w:sz w:val="22"/>
          <w:szCs w:val="22"/>
        </w:rPr>
        <w:t>para as</w:t>
      </w:r>
      <w:r w:rsidRPr="007E4089">
        <w:rPr>
          <w:rFonts w:ascii="Times New Roman" w:hAnsi="Times New Roman" w:cs="Times New Roman"/>
          <w:sz w:val="22"/>
          <w:szCs w:val="22"/>
        </w:rPr>
        <w:t xml:space="preserve"> famílias </w:t>
      </w:r>
      <w:r w:rsidR="007E4089">
        <w:rPr>
          <w:rFonts w:ascii="Times New Roman" w:hAnsi="Times New Roman" w:cs="Times New Roman"/>
          <w:sz w:val="22"/>
          <w:szCs w:val="22"/>
        </w:rPr>
        <w:t>carentes d</w:t>
      </w:r>
      <w:r w:rsidRPr="007E4089">
        <w:rPr>
          <w:rFonts w:ascii="Times New Roman" w:hAnsi="Times New Roman" w:cs="Times New Roman"/>
          <w:sz w:val="22"/>
          <w:szCs w:val="22"/>
        </w:rPr>
        <w:t xml:space="preserve">o Município de Catalão-GO.  </w:t>
      </w:r>
      <w:r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sz w:val="22"/>
          <w:szCs w:val="22"/>
        </w:rPr>
        <w:br/>
      </w:r>
      <w:r w:rsidR="007E4089"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SEGUNDA </w:t>
      </w:r>
      <w:r w:rsidRPr="007E4089">
        <w:rPr>
          <w:rFonts w:ascii="Times New Roman" w:hAnsi="Times New Roman" w:cs="Times New Roman"/>
          <w:b/>
          <w:bCs/>
          <w:sz w:val="22"/>
          <w:szCs w:val="22"/>
        </w:rPr>
        <w:t>– DA EXECUÇÃO DOS SERVIÇOS</w:t>
      </w:r>
    </w:p>
    <w:p w14:paraId="4A09C998" w14:textId="77777777" w:rsidR="00356A55" w:rsidRPr="007E4089" w:rsidRDefault="00356A55" w:rsidP="0092692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Os serviços compreendem, de forma completa, a entrega da caixa d’água instalada e em pleno funcionamento, incluindo: limpeza manual da área, escavação manual de valetas, reaterro, instalação de poste e cruzeta, execução de instalações hidráulicas necessárias, ligação da rede hidráulica e testes de funcionamento.</w:t>
      </w:r>
    </w:p>
    <w:p w14:paraId="748795B8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2.2.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Os serviços deverão ser executados em conformidade com o Termo de Referência, as normas técnicas aplicáveis e as diretrizes da Secretaria Municipal de Promoção e Ação Social.</w:t>
      </w:r>
    </w:p>
    <w:p w14:paraId="1087BB51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2.3.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contratado deverá observar normas de segurança do trabalho, providenciar Equipamentos de Proteção Individual (EPI) para sua equipe e adotar medidas de segurança do local de obra.</w:t>
      </w:r>
    </w:p>
    <w:p w14:paraId="4229D57D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2.4.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contratado é responsável por qualquer dano causado a terceiros ou ao patrimônio público decorrente da execução dos serviços, devendo reparar ou indenizar quando cabível.</w:t>
      </w:r>
    </w:p>
    <w:p w14:paraId="59EFE5B0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2.5.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contratado deverá manter sigilo sobre informações pessoais dos beneficiários, respeitando a privacidade e normas de proteção de dados.</w:t>
      </w:r>
    </w:p>
    <w:p w14:paraId="634B8380" w14:textId="1A595082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2.6.</w:t>
      </w:r>
      <w:r w:rsidRPr="007E4089">
        <w:rPr>
          <w:rFonts w:ascii="Times New Roman" w:hAnsi="Times New Roman" w:cs="Times New Roman"/>
          <w:sz w:val="22"/>
          <w:szCs w:val="22"/>
        </w:rPr>
        <w:t xml:space="preserve"> Para a realização da prestação dos serviços o contratado deverá</w:t>
      </w:r>
      <w:r w:rsidR="00631F65">
        <w:rPr>
          <w:rFonts w:ascii="Times New Roman" w:hAnsi="Times New Roman" w:cs="Times New Roman"/>
          <w:sz w:val="22"/>
          <w:szCs w:val="22"/>
        </w:rPr>
        <w:t>:</w:t>
      </w:r>
    </w:p>
    <w:p w14:paraId="6300BB49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a)</w:t>
      </w:r>
      <w:r w:rsidRPr="007E4089">
        <w:rPr>
          <w:rFonts w:ascii="Times New Roman" w:hAnsi="Times New Roman" w:cs="Times New Roman"/>
          <w:sz w:val="22"/>
          <w:szCs w:val="22"/>
        </w:rPr>
        <w:t xml:space="preserve"> realizar visita técnica prévia ao imóvel quando convocado, verificar condições de instalação e comunicar à Comissão qualquer condição impeditiva;</w:t>
      </w:r>
    </w:p>
    <w:p w14:paraId="2E1DCE0A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b)</w:t>
      </w:r>
      <w:r w:rsidRPr="007E4089">
        <w:rPr>
          <w:rFonts w:ascii="Times New Roman" w:hAnsi="Times New Roman" w:cs="Times New Roman"/>
          <w:sz w:val="22"/>
          <w:szCs w:val="22"/>
        </w:rPr>
        <w:t xml:space="preserve"> executar a limpeza manual da área e remoção de entulho quando necessário;</w:t>
      </w:r>
    </w:p>
    <w:p w14:paraId="48762C66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c)</w:t>
      </w:r>
      <w:r w:rsidRPr="007E4089">
        <w:rPr>
          <w:rFonts w:ascii="Times New Roman" w:hAnsi="Times New Roman" w:cs="Times New Roman"/>
          <w:sz w:val="22"/>
          <w:szCs w:val="22"/>
        </w:rPr>
        <w:t xml:space="preserve"> executar escavação de valeta e base conforme especificações (1.2.2 e 1.2.3);</w:t>
      </w:r>
    </w:p>
    <w:p w14:paraId="78922BEE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d)</w:t>
      </w:r>
      <w:r w:rsidRPr="007E4089">
        <w:rPr>
          <w:rFonts w:ascii="Times New Roman" w:hAnsi="Times New Roman" w:cs="Times New Roman"/>
          <w:sz w:val="22"/>
          <w:szCs w:val="22"/>
        </w:rPr>
        <w:t xml:space="preserve"> montar e fixar postes e cruzetas de sustentação, assegurando alinhamento e estabilidade;</w:t>
      </w:r>
    </w:p>
    <w:p w14:paraId="1AAC325D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e)</w:t>
      </w:r>
      <w:r w:rsidRPr="007E4089">
        <w:rPr>
          <w:rFonts w:ascii="Times New Roman" w:hAnsi="Times New Roman" w:cs="Times New Roman"/>
          <w:sz w:val="22"/>
          <w:szCs w:val="22"/>
        </w:rPr>
        <w:t xml:space="preserve"> realizar toda a instalação hidráulica de acordo com as normas técnicas aplicáveis, inclusive ligações e testes de pressão e estanqueidade;</w:t>
      </w:r>
    </w:p>
    <w:p w14:paraId="5B14D8A6" w14:textId="4041D9F5" w:rsidR="00356A55" w:rsidRPr="007E4089" w:rsidRDefault="00356A5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f)</w:t>
      </w:r>
      <w:r w:rsidR="00631F65">
        <w:rPr>
          <w:rFonts w:ascii="Times New Roman" w:hAnsi="Times New Roman" w:cs="Times New Roman"/>
          <w:sz w:val="22"/>
          <w:szCs w:val="22"/>
        </w:rPr>
        <w:t xml:space="preserve"> e</w:t>
      </w:r>
      <w:r w:rsidRPr="007E4089">
        <w:rPr>
          <w:rFonts w:ascii="Times New Roman" w:hAnsi="Times New Roman" w:cs="Times New Roman"/>
          <w:sz w:val="22"/>
          <w:szCs w:val="22"/>
        </w:rPr>
        <w:t>xecutar reaterro, acabamento e limpeza final do local;</w:t>
      </w:r>
    </w:p>
    <w:p w14:paraId="49C8415B" w14:textId="280E8418" w:rsidR="00356A55" w:rsidRPr="007E4089" w:rsidRDefault="00356A5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g)</w:t>
      </w:r>
      <w:r w:rsidR="00631F65">
        <w:rPr>
          <w:rFonts w:ascii="Times New Roman" w:hAnsi="Times New Roman" w:cs="Times New Roman"/>
          <w:sz w:val="22"/>
          <w:szCs w:val="22"/>
        </w:rPr>
        <w:t xml:space="preserve"> </w:t>
      </w:r>
      <w:r w:rsidRPr="007E4089">
        <w:rPr>
          <w:rFonts w:ascii="Times New Roman" w:hAnsi="Times New Roman" w:cs="Times New Roman"/>
          <w:sz w:val="22"/>
          <w:szCs w:val="22"/>
        </w:rPr>
        <w:t>entregar a caixa d'água em perfeito funcionamento, com todos os testes realizados e registro fotográfico anexado ao Termo de Conclusão;</w:t>
      </w:r>
    </w:p>
    <w:p w14:paraId="22800CDD" w14:textId="68107CC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lastRenderedPageBreak/>
        <w:t>2.7.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kit básico de instalação previsto no Prog</w:t>
      </w:r>
      <w:r w:rsidR="00631F65">
        <w:rPr>
          <w:rFonts w:ascii="Times New Roman" w:hAnsi="Times New Roman" w:cs="Times New Roman"/>
          <w:sz w:val="22"/>
          <w:szCs w:val="22"/>
        </w:rPr>
        <w:t xml:space="preserve">rama será fornecido pelo fornecedor </w:t>
      </w:r>
      <w:r w:rsidRPr="007E4089">
        <w:rPr>
          <w:rFonts w:ascii="Times New Roman" w:hAnsi="Times New Roman" w:cs="Times New Roman"/>
          <w:sz w:val="22"/>
          <w:szCs w:val="22"/>
        </w:rPr>
        <w:t>como consta na Lei Municipal nº 4.390/2025, que consiste em: uma ca</w:t>
      </w:r>
      <w:r w:rsidR="00631F65">
        <w:rPr>
          <w:rFonts w:ascii="Times New Roman" w:hAnsi="Times New Roman" w:cs="Times New Roman"/>
          <w:sz w:val="22"/>
          <w:szCs w:val="22"/>
        </w:rPr>
        <w:t>ixa d’água com capacidade de</w:t>
      </w:r>
      <w:r w:rsidRPr="007E4089">
        <w:rPr>
          <w:rFonts w:ascii="Times New Roman" w:hAnsi="Times New Roman" w:cs="Times New Roman"/>
          <w:sz w:val="22"/>
          <w:szCs w:val="22"/>
        </w:rPr>
        <w:t xml:space="preserve"> 500 litros; um kit de instalação, contendo os materiais básicos necessários </w:t>
      </w:r>
      <w:r w:rsidR="00631F65">
        <w:rPr>
          <w:rFonts w:ascii="Times New Roman" w:hAnsi="Times New Roman" w:cs="Times New Roman"/>
          <w:sz w:val="22"/>
          <w:szCs w:val="22"/>
        </w:rPr>
        <w:t>para a</w:t>
      </w:r>
      <w:r w:rsidRPr="007E4089">
        <w:rPr>
          <w:rFonts w:ascii="Times New Roman" w:hAnsi="Times New Roman" w:cs="Times New Roman"/>
          <w:sz w:val="22"/>
          <w:szCs w:val="22"/>
        </w:rPr>
        <w:t xml:space="preserve"> conexão da caixa ao sistema hidráulico da residência. </w:t>
      </w:r>
    </w:p>
    <w:p w14:paraId="257A34BB" w14:textId="0DCD43AE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2.8.</w:t>
      </w:r>
      <w:r w:rsidRPr="007E4089">
        <w:rPr>
          <w:rFonts w:ascii="Times New Roman" w:hAnsi="Times New Roman" w:cs="Times New Roman"/>
          <w:sz w:val="22"/>
          <w:szCs w:val="22"/>
        </w:rPr>
        <w:t xml:space="preserve"> Todo e qualquer material adicional não previsto no kit </w:t>
      </w:r>
      <w:r w:rsidRPr="00631F65">
        <w:rPr>
          <w:rFonts w:ascii="Times New Roman" w:hAnsi="Times New Roman" w:cs="Times New Roman"/>
          <w:b/>
          <w:sz w:val="22"/>
          <w:szCs w:val="22"/>
        </w:rPr>
        <w:t>somente</w:t>
      </w: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  <w:r w:rsidRPr="00631F65">
        <w:rPr>
          <w:rFonts w:ascii="Times New Roman" w:hAnsi="Times New Roman" w:cs="Times New Roman"/>
          <w:b/>
          <w:sz w:val="22"/>
          <w:szCs w:val="22"/>
        </w:rPr>
        <w:t>será utilizado</w:t>
      </w: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  <w:r w:rsidRPr="00631F65">
        <w:rPr>
          <w:rFonts w:ascii="Times New Roman" w:hAnsi="Times New Roman" w:cs="Times New Roman"/>
          <w:b/>
          <w:sz w:val="22"/>
          <w:szCs w:val="22"/>
        </w:rPr>
        <w:t xml:space="preserve">mediante autorização prévia </w:t>
      </w:r>
      <w:r w:rsidRPr="007E4089">
        <w:rPr>
          <w:rFonts w:ascii="Times New Roman" w:hAnsi="Times New Roman" w:cs="Times New Roman"/>
          <w:sz w:val="22"/>
          <w:szCs w:val="22"/>
        </w:rPr>
        <w:t>da Secretaria</w:t>
      </w:r>
      <w:r w:rsidR="00631F65">
        <w:rPr>
          <w:rFonts w:ascii="Times New Roman" w:hAnsi="Times New Roman" w:cs="Times New Roman"/>
          <w:sz w:val="22"/>
          <w:szCs w:val="22"/>
        </w:rPr>
        <w:t xml:space="preserve"> Municipal de Promoção e Ação Social</w:t>
      </w:r>
      <w:r w:rsidRPr="007E4089">
        <w:rPr>
          <w:rFonts w:ascii="Times New Roman" w:hAnsi="Times New Roman" w:cs="Times New Roman"/>
          <w:sz w:val="22"/>
          <w:szCs w:val="22"/>
        </w:rPr>
        <w:t>, devendo constar em proposta anexa e ser de responsabilidade financeira da parte que autorizar;</w:t>
      </w:r>
    </w:p>
    <w:p w14:paraId="5C45B77C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2.9.</w:t>
      </w:r>
      <w:r w:rsidRPr="007E4089">
        <w:rPr>
          <w:rFonts w:ascii="Times New Roman" w:hAnsi="Times New Roman" w:cs="Times New Roman"/>
          <w:sz w:val="22"/>
          <w:szCs w:val="22"/>
        </w:rPr>
        <w:t xml:space="preserve"> Prazos de execução:</w:t>
      </w:r>
    </w:p>
    <w:p w14:paraId="799CE9CF" w14:textId="2759F22A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a)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credenciado convocado deverá executar a </w:t>
      </w:r>
      <w:r w:rsidR="00631F65">
        <w:rPr>
          <w:rFonts w:ascii="Times New Roman" w:hAnsi="Times New Roman" w:cs="Times New Roman"/>
          <w:sz w:val="22"/>
          <w:szCs w:val="22"/>
        </w:rPr>
        <w:t>instalação no prazo máximo de 05 (cinco</w:t>
      </w:r>
      <w:r w:rsidRPr="007E4089">
        <w:rPr>
          <w:rFonts w:ascii="Times New Roman" w:hAnsi="Times New Roman" w:cs="Times New Roman"/>
          <w:sz w:val="22"/>
          <w:szCs w:val="22"/>
        </w:rPr>
        <w:t>) dias úteis contados da data de convocação, salvo motivo justificado e aceito pela Comissão;</w:t>
      </w:r>
    </w:p>
    <w:p w14:paraId="13C29B45" w14:textId="77777777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b)</w:t>
      </w:r>
      <w:r w:rsidRPr="007E4089">
        <w:rPr>
          <w:rFonts w:ascii="Times New Roman" w:hAnsi="Times New Roman" w:cs="Times New Roman"/>
          <w:sz w:val="22"/>
          <w:szCs w:val="22"/>
        </w:rPr>
        <w:t xml:space="preserve"> Fiscalização e aceite:</w:t>
      </w:r>
    </w:p>
    <w:p w14:paraId="2BCB5D4A" w14:textId="68C2F8DD" w:rsidR="00356A55" w:rsidRPr="007E4089" w:rsidRDefault="00356A55" w:rsidP="007E4089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c)</w:t>
      </w:r>
      <w:r w:rsidRPr="007E4089">
        <w:rPr>
          <w:rFonts w:ascii="Times New Roman" w:hAnsi="Times New Roman" w:cs="Times New Roman"/>
          <w:sz w:val="22"/>
          <w:szCs w:val="22"/>
        </w:rPr>
        <w:t xml:space="preserve">  A execução será fiscalizada por engenheiros da Secretaria</w:t>
      </w:r>
      <w:r w:rsidR="00631F65">
        <w:rPr>
          <w:rFonts w:ascii="Times New Roman" w:hAnsi="Times New Roman" w:cs="Times New Roman"/>
          <w:sz w:val="22"/>
          <w:szCs w:val="22"/>
        </w:rPr>
        <w:t xml:space="preserve"> Municipal de Obras, que emitirão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atestado de conclusão após verificação do serviço.</w:t>
      </w:r>
    </w:p>
    <w:p w14:paraId="33C6B4B4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>2.10.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Credenciado se obriga a executar os serviços com observância das normas técnicas aplicáveis, sob fiscalização da Secretaria Municipal de Promoção e Ação Social.</w:t>
      </w:r>
    </w:p>
    <w:p w14:paraId="690F288B" w14:textId="77777777" w:rsidR="00356A55" w:rsidRPr="007E4089" w:rsidRDefault="00356A55" w:rsidP="007E408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8E6F4D" w14:textId="77777777" w:rsidR="00730E2F" w:rsidRDefault="007E4089" w:rsidP="00730E2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TERCEIRA – DAS OBRIGAÇÕES DO CREDENCIANTE:</w:t>
      </w:r>
    </w:p>
    <w:p w14:paraId="7CA966A0" w14:textId="28D3D490" w:rsidR="00356A55" w:rsidRPr="00730E2F" w:rsidRDefault="00356A55" w:rsidP="00730E2F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3.1.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Para o cumprimento do objeto dest</w:t>
      </w:r>
      <w:r w:rsidR="00631F65">
        <w:rPr>
          <w:rFonts w:ascii="Times New Roman" w:hAnsi="Times New Roman" w:cs="Times New Roman"/>
          <w:sz w:val="22"/>
          <w:szCs w:val="22"/>
        </w:rPr>
        <w:t xml:space="preserve">e instrumento o CREDENCIANTE </w:t>
      </w:r>
      <w:r w:rsidRPr="007E4089">
        <w:rPr>
          <w:rFonts w:ascii="Times New Roman" w:hAnsi="Times New Roman" w:cs="Times New Roman"/>
          <w:sz w:val="22"/>
          <w:szCs w:val="22"/>
        </w:rPr>
        <w:t>obriga</w:t>
      </w:r>
      <w:r w:rsidR="00631F65">
        <w:rPr>
          <w:rFonts w:ascii="Times New Roman" w:hAnsi="Times New Roman" w:cs="Times New Roman"/>
          <w:sz w:val="22"/>
          <w:szCs w:val="22"/>
        </w:rPr>
        <w:t>-se a</w:t>
      </w:r>
      <w:r w:rsidRPr="007E408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9D30004" w14:textId="093FFF85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356A55" w:rsidRPr="007E4089">
        <w:rPr>
          <w:rFonts w:ascii="Times New Roman" w:hAnsi="Times New Roman" w:cs="Times New Roman"/>
          <w:sz w:val="22"/>
          <w:szCs w:val="22"/>
        </w:rPr>
        <w:t>rocessar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, atestar, empenhar, liquidar e pagar o valor apresentado em Nota Fiscal dos serviços prestados; </w:t>
      </w:r>
    </w:p>
    <w:p w14:paraId="7EB43E8A" w14:textId="5A5F6EE2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b)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356A55" w:rsidRPr="007E4089">
        <w:rPr>
          <w:rFonts w:ascii="Times New Roman" w:hAnsi="Times New Roman" w:cs="Times New Roman"/>
          <w:sz w:val="22"/>
          <w:szCs w:val="22"/>
        </w:rPr>
        <w:t>restar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todas as informações pertinentes ao objeto contratual, bem como aquelas para que se alcance êxito na prestação dos serviços</w:t>
      </w:r>
      <w:r w:rsidR="002D2002">
        <w:rPr>
          <w:rFonts w:ascii="Times New Roman" w:hAnsi="Times New Roman" w:cs="Times New Roman"/>
          <w:sz w:val="22"/>
          <w:szCs w:val="22"/>
        </w:rPr>
        <w:t>, e qualquer informação que possa ser solicitada</w:t>
      </w:r>
      <w:r w:rsidR="00356A55" w:rsidRPr="007E4089">
        <w:rPr>
          <w:rFonts w:ascii="Times New Roman" w:hAnsi="Times New Roman" w:cs="Times New Roman"/>
          <w:sz w:val="22"/>
          <w:szCs w:val="22"/>
        </w:rPr>
        <w:t xml:space="preserve"> pelo CREDENCIADO;  </w:t>
      </w:r>
    </w:p>
    <w:p w14:paraId="63D030F6" w14:textId="146A5FB6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c)</w:t>
      </w:r>
      <w:r>
        <w:rPr>
          <w:rFonts w:ascii="Times New Roman" w:hAnsi="Times New Roman" w:cs="Times New Roman"/>
          <w:sz w:val="22"/>
          <w:szCs w:val="22"/>
        </w:rPr>
        <w:t xml:space="preserve"> C</w:t>
      </w:r>
      <w:r w:rsidR="00356A55" w:rsidRPr="007E4089">
        <w:rPr>
          <w:rFonts w:ascii="Times New Roman" w:hAnsi="Times New Roman" w:cs="Times New Roman"/>
          <w:sz w:val="22"/>
          <w:szCs w:val="22"/>
        </w:rPr>
        <w:t>omunicar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oficialmente ao CREDENCIADO quaisquer falhas ocorridas na prestação dos serviços, consideradas de natureza grave ou aquelas que possam prejudicar o cumprimento do objeto credenciado. Caso as falhas levem ao descredenciamento, o CREDENCIADO será notificado, num prazo mínimo de 30 (trinta) dias;</w:t>
      </w:r>
    </w:p>
    <w:p w14:paraId="44F33EE2" w14:textId="147F72B6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d)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="00356A55" w:rsidRPr="007E4089">
        <w:rPr>
          <w:rFonts w:ascii="Times New Roman" w:hAnsi="Times New Roman" w:cs="Times New Roman"/>
          <w:sz w:val="22"/>
          <w:szCs w:val="22"/>
        </w:rPr>
        <w:t>companhar e fiscalizar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a execução deste instrumento, consistente na verificação da conformidade </w:t>
      </w:r>
      <w:r w:rsidR="002D2002">
        <w:rPr>
          <w:rFonts w:ascii="Times New Roman" w:hAnsi="Times New Roman" w:cs="Times New Roman"/>
          <w:sz w:val="22"/>
          <w:szCs w:val="22"/>
        </w:rPr>
        <w:t xml:space="preserve">dos </w:t>
      </w:r>
      <w:r w:rsidR="00356A55" w:rsidRPr="007E4089">
        <w:rPr>
          <w:rFonts w:ascii="Times New Roman" w:hAnsi="Times New Roman" w:cs="Times New Roman"/>
          <w:sz w:val="22"/>
          <w:szCs w:val="22"/>
        </w:rPr>
        <w:t xml:space="preserve">serviços prestados e sua </w:t>
      </w:r>
      <w:r w:rsidR="002D2002">
        <w:rPr>
          <w:rFonts w:ascii="Times New Roman" w:hAnsi="Times New Roman" w:cs="Times New Roman"/>
          <w:sz w:val="22"/>
          <w:szCs w:val="22"/>
        </w:rPr>
        <w:t>regularidade</w:t>
      </w:r>
      <w:r w:rsidR="00356A55" w:rsidRPr="007E4089">
        <w:rPr>
          <w:rFonts w:ascii="Times New Roman" w:hAnsi="Times New Roman" w:cs="Times New Roman"/>
          <w:sz w:val="22"/>
          <w:szCs w:val="22"/>
        </w:rPr>
        <w:t xml:space="preserve"> em relação ao Termo de Referência, de forma a assegurar o perfeito cumprimento das obrigações ora pactuadas;</w:t>
      </w:r>
    </w:p>
    <w:p w14:paraId="42C0450F" w14:textId="73E0305C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e)</w:t>
      </w:r>
      <w:r>
        <w:rPr>
          <w:rFonts w:ascii="Times New Roman" w:hAnsi="Times New Roman" w:cs="Times New Roman"/>
          <w:sz w:val="22"/>
          <w:szCs w:val="22"/>
        </w:rPr>
        <w:t xml:space="preserve"> P</w:t>
      </w:r>
      <w:r w:rsidR="00356A55" w:rsidRPr="007E4089">
        <w:rPr>
          <w:rFonts w:ascii="Times New Roman" w:hAnsi="Times New Roman" w:cs="Times New Roman"/>
          <w:sz w:val="22"/>
          <w:szCs w:val="22"/>
        </w:rPr>
        <w:t>restar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informações e esclarecimentos solicitados pelo CREDENCIADO para a fiel execução da prestação dos serviços; </w:t>
      </w:r>
    </w:p>
    <w:p w14:paraId="65262BEF" w14:textId="64E487D1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1F65">
        <w:rPr>
          <w:rFonts w:ascii="Times New Roman" w:hAnsi="Times New Roman" w:cs="Times New Roman"/>
          <w:b/>
          <w:sz w:val="22"/>
          <w:szCs w:val="22"/>
        </w:rPr>
        <w:t>f)</w:t>
      </w:r>
      <w:r>
        <w:rPr>
          <w:rFonts w:ascii="Times New Roman" w:hAnsi="Times New Roman" w:cs="Times New Roman"/>
          <w:sz w:val="22"/>
          <w:szCs w:val="22"/>
        </w:rPr>
        <w:t xml:space="preserve"> E</w:t>
      </w:r>
      <w:r w:rsidR="00356A55" w:rsidRPr="007E4089">
        <w:rPr>
          <w:rFonts w:ascii="Times New Roman" w:hAnsi="Times New Roman" w:cs="Times New Roman"/>
          <w:sz w:val="22"/>
          <w:szCs w:val="22"/>
        </w:rPr>
        <w:t>fetuar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o pagamento nas condições pactuadas; </w:t>
      </w:r>
    </w:p>
    <w:p w14:paraId="047067B7" w14:textId="6D77669C" w:rsidR="00356A55" w:rsidRPr="007E4089" w:rsidRDefault="00631F65" w:rsidP="00631F65">
      <w:pPr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631F65">
        <w:rPr>
          <w:rFonts w:ascii="Times New Roman" w:hAnsi="Times New Roman" w:cs="Times New Roman"/>
          <w:b/>
          <w:sz w:val="22"/>
          <w:szCs w:val="22"/>
        </w:rPr>
        <w:t>g)</w:t>
      </w:r>
      <w:r>
        <w:rPr>
          <w:rFonts w:ascii="Times New Roman" w:hAnsi="Times New Roman" w:cs="Times New Roman"/>
          <w:sz w:val="22"/>
          <w:szCs w:val="22"/>
        </w:rPr>
        <w:t xml:space="preserve"> C</w:t>
      </w:r>
      <w:r w:rsidR="00356A55" w:rsidRPr="007E4089">
        <w:rPr>
          <w:rFonts w:ascii="Times New Roman" w:hAnsi="Times New Roman" w:cs="Times New Roman"/>
          <w:sz w:val="22"/>
          <w:szCs w:val="22"/>
        </w:rPr>
        <w:t>omunicar ao CREDENCIADO sobre possíveis irregularidades observadas na prestação dos serviços credenciados, para imediata correção.</w:t>
      </w:r>
      <w:r w:rsidR="00356A55" w:rsidRPr="007E4089">
        <w:rPr>
          <w:rFonts w:ascii="Times New Roman" w:hAnsi="Times New Roman" w:cs="Times New Roman"/>
          <w:sz w:val="22"/>
          <w:szCs w:val="22"/>
        </w:rPr>
        <w:br/>
      </w:r>
    </w:p>
    <w:p w14:paraId="67477C91" w14:textId="6F3C2D40" w:rsidR="00356A55" w:rsidRPr="007E4089" w:rsidRDefault="002D2002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QUARTA – DAS OBRIGAÇÕES DO CREDENCIADO:</w:t>
      </w:r>
    </w:p>
    <w:p w14:paraId="3C82C382" w14:textId="348B8CDF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002">
        <w:rPr>
          <w:rFonts w:ascii="Times New Roman" w:hAnsi="Times New Roman" w:cs="Times New Roman"/>
          <w:b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56A55" w:rsidRPr="007E4089">
        <w:rPr>
          <w:rFonts w:ascii="Times New Roman" w:hAnsi="Times New Roman" w:cs="Times New Roman"/>
          <w:sz w:val="22"/>
          <w:szCs w:val="22"/>
        </w:rPr>
        <w:t>O Credenciado deverá prestar os serviços de acordo com o previsto na Cláusula Segunda deste termo, assim como no termo de referência e no Edital;</w:t>
      </w:r>
    </w:p>
    <w:p w14:paraId="7F931D3A" w14:textId="42DD3FBD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D2002">
        <w:rPr>
          <w:rFonts w:ascii="Times New Roman" w:hAnsi="Times New Roman" w:cs="Times New Roman"/>
          <w:b/>
          <w:sz w:val="22"/>
          <w:szCs w:val="22"/>
        </w:rPr>
        <w:t>b)</w:t>
      </w:r>
      <w:r>
        <w:rPr>
          <w:rFonts w:ascii="Times New Roman" w:hAnsi="Times New Roman" w:cs="Times New Roman"/>
          <w:sz w:val="22"/>
          <w:szCs w:val="22"/>
        </w:rPr>
        <w:t xml:space="preserve"> N</w:t>
      </w:r>
      <w:r w:rsidR="00356A55" w:rsidRPr="007E4089">
        <w:rPr>
          <w:rFonts w:ascii="Times New Roman" w:hAnsi="Times New Roman" w:cs="Times New Roman"/>
          <w:sz w:val="22"/>
          <w:szCs w:val="22"/>
        </w:rPr>
        <w:t>otificar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o CREDENCIANTE de eventual alteração de sua razão social ou de seu controle acionário e de mudança em sua diretoria, contrato ou estatuto, enviando ao CREDENCIANTE, no prazo de 60 (sessenta) dias, contados a partir da data do registro da alteração, cópia autenticada da Certidão da Junta Comercial ou do Cartório de Registro de Pessoas Jurídicas; </w:t>
      </w:r>
    </w:p>
    <w:p w14:paraId="49D53374" w14:textId="43E53727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D2002">
        <w:rPr>
          <w:rFonts w:ascii="Times New Roman" w:hAnsi="Times New Roman" w:cs="Times New Roman"/>
          <w:b/>
          <w:sz w:val="22"/>
          <w:szCs w:val="22"/>
        </w:rPr>
        <w:t>c)</w:t>
      </w:r>
      <w:r>
        <w:rPr>
          <w:rFonts w:ascii="Times New Roman" w:hAnsi="Times New Roman" w:cs="Times New Roman"/>
          <w:sz w:val="22"/>
          <w:szCs w:val="22"/>
        </w:rPr>
        <w:t xml:space="preserve"> C</w:t>
      </w:r>
      <w:r w:rsidR="00356A55" w:rsidRPr="007E4089">
        <w:rPr>
          <w:rFonts w:ascii="Times New Roman" w:hAnsi="Times New Roman" w:cs="Times New Roman"/>
          <w:sz w:val="22"/>
          <w:szCs w:val="22"/>
        </w:rPr>
        <w:t>omunicar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ao CREDENCIANTE, por escrito, qualquer anormalidade de caráter urgente e prestar os esclarecimentos que julgar necessário;  </w:t>
      </w:r>
    </w:p>
    <w:p w14:paraId="1323CCE0" w14:textId="605C0B04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D2002">
        <w:rPr>
          <w:rFonts w:ascii="Times New Roman" w:hAnsi="Times New Roman" w:cs="Times New Roman"/>
          <w:b/>
          <w:sz w:val="22"/>
          <w:szCs w:val="22"/>
        </w:rPr>
        <w:t>d)</w:t>
      </w:r>
      <w:r>
        <w:rPr>
          <w:rFonts w:ascii="Times New Roman" w:hAnsi="Times New Roman" w:cs="Times New Roman"/>
          <w:sz w:val="22"/>
          <w:szCs w:val="22"/>
        </w:rPr>
        <w:t xml:space="preserve"> F</w:t>
      </w:r>
      <w:r w:rsidR="00356A55" w:rsidRPr="007E4089">
        <w:rPr>
          <w:rFonts w:ascii="Times New Roman" w:hAnsi="Times New Roman" w:cs="Times New Roman"/>
          <w:sz w:val="22"/>
          <w:szCs w:val="22"/>
        </w:rPr>
        <w:t>acilitar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ao CREDENCIANTE o acompanhamento e a fiscalização permanente dos serviços prestados; </w:t>
      </w:r>
    </w:p>
    <w:p w14:paraId="5F7757C8" w14:textId="4463CC55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D2002">
        <w:rPr>
          <w:rFonts w:ascii="Times New Roman" w:hAnsi="Times New Roman" w:cs="Times New Roman"/>
          <w:b/>
          <w:sz w:val="22"/>
          <w:szCs w:val="22"/>
        </w:rPr>
        <w:lastRenderedPageBreak/>
        <w:t>e)</w:t>
      </w:r>
      <w:r>
        <w:rPr>
          <w:rFonts w:ascii="Times New Roman" w:hAnsi="Times New Roman" w:cs="Times New Roman"/>
          <w:sz w:val="22"/>
          <w:szCs w:val="22"/>
        </w:rPr>
        <w:t xml:space="preserve"> M</w:t>
      </w:r>
      <w:r w:rsidR="00356A55" w:rsidRPr="007E4089">
        <w:rPr>
          <w:rFonts w:ascii="Times New Roman" w:hAnsi="Times New Roman" w:cs="Times New Roman"/>
          <w:sz w:val="22"/>
          <w:szCs w:val="22"/>
        </w:rPr>
        <w:t>anter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, durante o período de vigência do credenciamento e do contrato de prestação de serviços, todas as condições que ensejaram o credenciamento/contrato em especial, no que tange à regularidade fiscal e capacidade técnico-operacional; </w:t>
      </w:r>
    </w:p>
    <w:p w14:paraId="006F8C85" w14:textId="6164D865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D2002">
        <w:rPr>
          <w:rFonts w:ascii="Times New Roman" w:hAnsi="Times New Roman" w:cs="Times New Roman"/>
          <w:b/>
          <w:sz w:val="22"/>
          <w:szCs w:val="22"/>
        </w:rPr>
        <w:t>f)</w:t>
      </w:r>
      <w:r>
        <w:rPr>
          <w:rFonts w:ascii="Times New Roman" w:hAnsi="Times New Roman" w:cs="Times New Roman"/>
          <w:sz w:val="22"/>
          <w:szCs w:val="22"/>
        </w:rPr>
        <w:t xml:space="preserve"> R</w:t>
      </w:r>
      <w:r w:rsidR="00356A55" w:rsidRPr="007E4089">
        <w:rPr>
          <w:rFonts w:ascii="Times New Roman" w:hAnsi="Times New Roman" w:cs="Times New Roman"/>
          <w:sz w:val="22"/>
          <w:szCs w:val="22"/>
        </w:rPr>
        <w:t>esponsabilizar-se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pelos danos causados diretamente ao Credenciante, ou a terceiros, decorrentes de sua culpa ou dolo na execução do contrato, não excluindo ou reduzindo essa responsabilidade à fiscalização ou o acompanhamento pelo órgão interessado, conforme a Lei 14.133/2021, procedendo imediatamente aos reparos ou indenizações cabíveis e assumindo o ônus decorrente; </w:t>
      </w:r>
    </w:p>
    <w:p w14:paraId="526E7D44" w14:textId="47194B67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7F6B">
        <w:rPr>
          <w:rFonts w:ascii="Times New Roman" w:hAnsi="Times New Roman" w:cs="Times New Roman"/>
          <w:b/>
          <w:sz w:val="22"/>
          <w:szCs w:val="22"/>
        </w:rPr>
        <w:t>g)</w:t>
      </w:r>
      <w:r>
        <w:rPr>
          <w:rFonts w:ascii="Times New Roman" w:hAnsi="Times New Roman" w:cs="Times New Roman"/>
          <w:sz w:val="22"/>
          <w:szCs w:val="22"/>
        </w:rPr>
        <w:t xml:space="preserve"> C</w:t>
      </w:r>
      <w:r w:rsidR="00356A55" w:rsidRPr="007E4089">
        <w:rPr>
          <w:rFonts w:ascii="Times New Roman" w:hAnsi="Times New Roman" w:cs="Times New Roman"/>
          <w:sz w:val="22"/>
          <w:szCs w:val="22"/>
        </w:rPr>
        <w:t>umprir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todas as normas legais e regulamentares de Segurança do Trabalho, incluindo o uso dos equipamentos de segurança por seus funcionários e usuários, quando necessário, implementando uma estrutura organizacional de modo a facilitar o desenvolvimento de uma cultura de segurança;</w:t>
      </w:r>
    </w:p>
    <w:p w14:paraId="73C88752" w14:textId="21924EF7" w:rsidR="00356A55" w:rsidRPr="007E4089" w:rsidRDefault="002D2002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57F6B">
        <w:rPr>
          <w:rFonts w:ascii="Times New Roman" w:hAnsi="Times New Roman" w:cs="Times New Roman"/>
          <w:b/>
          <w:sz w:val="22"/>
          <w:szCs w:val="22"/>
        </w:rPr>
        <w:t>h)</w:t>
      </w:r>
      <w:r>
        <w:rPr>
          <w:rFonts w:ascii="Times New Roman" w:hAnsi="Times New Roman" w:cs="Times New Roman"/>
          <w:sz w:val="22"/>
          <w:szCs w:val="22"/>
        </w:rPr>
        <w:t xml:space="preserve"> C</w:t>
      </w:r>
      <w:r w:rsidR="00356A55" w:rsidRPr="007E4089">
        <w:rPr>
          <w:rFonts w:ascii="Times New Roman" w:hAnsi="Times New Roman" w:cs="Times New Roman"/>
          <w:sz w:val="22"/>
          <w:szCs w:val="22"/>
        </w:rPr>
        <w:t>ompelir</w:t>
      </w:r>
      <w:proofErr w:type="gramEnd"/>
      <w:r w:rsidR="00356A55" w:rsidRPr="007E4089">
        <w:rPr>
          <w:rFonts w:ascii="Times New Roman" w:hAnsi="Times New Roman" w:cs="Times New Roman"/>
          <w:sz w:val="22"/>
          <w:szCs w:val="22"/>
        </w:rPr>
        <w:t xml:space="preserve"> os funcionários a se apresentarem uniformizados e identificados, de acordo com as respectivas funções.</w:t>
      </w:r>
    </w:p>
    <w:p w14:paraId="6EFC567D" w14:textId="77777777" w:rsidR="00356A55" w:rsidRPr="007E4089" w:rsidRDefault="00356A5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8EE36F" w14:textId="3B806AE6" w:rsidR="00356A55" w:rsidRPr="007E4089" w:rsidRDefault="002D2002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QUINTA – DO VALOR</w:t>
      </w:r>
    </w:p>
    <w:p w14:paraId="41B7F410" w14:textId="15E5EB8E" w:rsidR="00356A55" w:rsidRPr="007E4089" w:rsidRDefault="00356A55" w:rsidP="00344A9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002">
        <w:rPr>
          <w:rFonts w:ascii="Times New Roman" w:hAnsi="Times New Roman" w:cs="Times New Roman"/>
          <w:b/>
          <w:sz w:val="22"/>
          <w:szCs w:val="22"/>
        </w:rPr>
        <w:t>5.1.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valor </w:t>
      </w:r>
      <w:r w:rsidR="00730E2F">
        <w:rPr>
          <w:rFonts w:ascii="Times New Roman" w:hAnsi="Times New Roman" w:cs="Times New Roman"/>
          <w:sz w:val="22"/>
          <w:szCs w:val="22"/>
        </w:rPr>
        <w:t>global</w:t>
      </w:r>
      <w:r w:rsidRPr="007E4089">
        <w:rPr>
          <w:rFonts w:ascii="Times New Roman" w:hAnsi="Times New Roman" w:cs="Times New Roman"/>
          <w:sz w:val="22"/>
          <w:szCs w:val="22"/>
        </w:rPr>
        <w:t xml:space="preserve"> devido pela execução dos serviços será de R$ </w:t>
      </w:r>
      <w:r w:rsidR="00344A95">
        <w:rPr>
          <w:rFonts w:ascii="Times New Roman" w:hAnsi="Times New Roman" w:cs="Times New Roman"/>
          <w:sz w:val="22"/>
          <w:szCs w:val="22"/>
        </w:rPr>
        <w:t>3.750,00 (três</w:t>
      </w:r>
      <w:r w:rsidRPr="007E4089">
        <w:rPr>
          <w:rFonts w:ascii="Times New Roman" w:hAnsi="Times New Roman" w:cs="Times New Roman"/>
          <w:sz w:val="22"/>
          <w:szCs w:val="22"/>
        </w:rPr>
        <w:t xml:space="preserve"> mil, </w:t>
      </w:r>
      <w:r w:rsidR="00344A95">
        <w:rPr>
          <w:rFonts w:ascii="Times New Roman" w:hAnsi="Times New Roman" w:cs="Times New Roman"/>
          <w:sz w:val="22"/>
          <w:szCs w:val="22"/>
        </w:rPr>
        <w:t>setecentos e cinquenta reais</w:t>
      </w:r>
      <w:r w:rsidRPr="007E4089">
        <w:rPr>
          <w:rFonts w:ascii="Times New Roman" w:hAnsi="Times New Roman" w:cs="Times New Roman"/>
          <w:sz w:val="22"/>
          <w:szCs w:val="22"/>
        </w:rPr>
        <w:t>), pagos conforme previsto no Edital e seus anexos.</w:t>
      </w:r>
    </w:p>
    <w:p w14:paraId="491AE261" w14:textId="77777777" w:rsidR="00356A55" w:rsidRPr="007E4089" w:rsidRDefault="00356A55" w:rsidP="00344A9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6B718A" w14:textId="6BC0521A" w:rsidR="00356A55" w:rsidRPr="007E4089" w:rsidRDefault="002D2002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SEXTA – DA APRESENTAÇÃO DAS CONTAS E DAS CONDIÇÕES DE PAGAMENTO</w:t>
      </w:r>
    </w:p>
    <w:p w14:paraId="5FEF8DDA" w14:textId="77777777" w:rsidR="00356A55" w:rsidRPr="007E4089" w:rsidRDefault="00356A5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6.1.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CREDENCIADO apresentará ao CREDENCIANTE, até o 5º (quinto) dia útil do mês subsequente à prestação dos serviços, a nota fiscal, bem como o comprovante de regularidade fiscal do Credenciado;</w:t>
      </w:r>
    </w:p>
    <w:p w14:paraId="0421D26B" w14:textId="77777777" w:rsidR="00356A55" w:rsidRPr="007E4089" w:rsidRDefault="00356A5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6.2.</w:t>
      </w:r>
      <w:r w:rsidRPr="007E4089">
        <w:rPr>
          <w:rFonts w:ascii="Times New Roman" w:hAnsi="Times New Roman" w:cs="Times New Roman"/>
          <w:sz w:val="22"/>
          <w:szCs w:val="22"/>
        </w:rPr>
        <w:t xml:space="preserve"> Juntamente com a Nota Fiscal, deverão ser apresentadas cópias do Termo de Conclusão, atestado técnico da Secretaria de Obras e registros fotográficos do serviço executado.</w:t>
      </w:r>
    </w:p>
    <w:p w14:paraId="20920DC4" w14:textId="7B14C98D" w:rsidR="00356A55" w:rsidRPr="007E4089" w:rsidRDefault="00356A5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6.3.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pagamento será efetuado por meio de depósito em conta bancária indicada pelo CREDENCIADO ou mediante transferência bancária, até o último dia útil do mês subsequente à prestação dos serviços, por meio da apresentação da fatura devidame</w:t>
      </w:r>
      <w:r w:rsidR="00730E2F">
        <w:rPr>
          <w:rFonts w:ascii="Times New Roman" w:hAnsi="Times New Roman" w:cs="Times New Roman"/>
          <w:sz w:val="22"/>
          <w:szCs w:val="22"/>
        </w:rPr>
        <w:t>nte liquidada e certificada pelo Departamento</w:t>
      </w:r>
      <w:r w:rsidRPr="007E4089">
        <w:rPr>
          <w:rFonts w:ascii="Times New Roman" w:hAnsi="Times New Roman" w:cs="Times New Roman"/>
          <w:sz w:val="22"/>
          <w:szCs w:val="22"/>
        </w:rPr>
        <w:t xml:space="preserve"> de Controle Interno do Município de Catalão (GO).</w:t>
      </w:r>
    </w:p>
    <w:p w14:paraId="1E26E934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CD30ED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SÉTIMA - – DOS RECURSOS ORÇAMENTÁRIOS:</w:t>
      </w:r>
    </w:p>
    <w:p w14:paraId="098D3E9E" w14:textId="2C510428" w:rsidR="002D2002" w:rsidRDefault="00356A5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002">
        <w:rPr>
          <w:rFonts w:ascii="Times New Roman" w:hAnsi="Times New Roman" w:cs="Times New Roman"/>
          <w:b/>
          <w:sz w:val="22"/>
          <w:szCs w:val="22"/>
        </w:rPr>
        <w:t>7.1.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As despesas dos serviços realizados por força deste instrumento, nos</w:t>
      </w:r>
      <w:r w:rsidR="002D2002">
        <w:rPr>
          <w:rFonts w:ascii="Times New Roman" w:hAnsi="Times New Roman" w:cs="Times New Roman"/>
          <w:sz w:val="22"/>
          <w:szCs w:val="22"/>
        </w:rPr>
        <w:t xml:space="preserve"> termos e limites </w:t>
      </w:r>
      <w:r w:rsidRPr="007E4089">
        <w:rPr>
          <w:rFonts w:ascii="Times New Roman" w:hAnsi="Times New Roman" w:cs="Times New Roman"/>
          <w:sz w:val="22"/>
          <w:szCs w:val="22"/>
        </w:rPr>
        <w:t>fornecido</w:t>
      </w:r>
      <w:r w:rsidR="002D2002">
        <w:rPr>
          <w:rFonts w:ascii="Times New Roman" w:hAnsi="Times New Roman" w:cs="Times New Roman"/>
          <w:sz w:val="22"/>
          <w:szCs w:val="22"/>
        </w:rPr>
        <w:t>s</w:t>
      </w:r>
      <w:r w:rsidRPr="007E4089">
        <w:rPr>
          <w:rFonts w:ascii="Times New Roman" w:hAnsi="Times New Roman" w:cs="Times New Roman"/>
          <w:sz w:val="22"/>
          <w:szCs w:val="22"/>
        </w:rPr>
        <w:t xml:space="preserve"> pelo FMAS, correrão, no presente exercício, à conta de dotação consignada no orçamento do FMAS, na seguinte dotação orçamentária:</w:t>
      </w:r>
    </w:p>
    <w:p w14:paraId="3B19379E" w14:textId="51413361" w:rsidR="00344A95" w:rsidRDefault="00344A95" w:rsidP="002D20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C5D30A" w14:textId="77777777" w:rsidR="00344A95" w:rsidRPr="00C86255" w:rsidRDefault="00344A95" w:rsidP="00344A95">
      <w:pPr>
        <w:jc w:val="center"/>
        <w:rPr>
          <w:rFonts w:ascii="Times New Roman" w:hAnsi="Times New Roman" w:cs="Times New Roman"/>
        </w:rPr>
      </w:pPr>
      <w:r w:rsidRPr="004D0359">
        <w:rPr>
          <w:rFonts w:ascii="Times New Roman" w:hAnsi="Times New Roman" w:cs="Times New Roman"/>
          <w:b/>
        </w:rPr>
        <w:t>Projeto de Atividade:</w:t>
      </w:r>
      <w:r w:rsidRPr="00C86255">
        <w:rPr>
          <w:rFonts w:ascii="Times New Roman" w:hAnsi="Times New Roman" w:cs="Times New Roman"/>
        </w:rPr>
        <w:t xml:space="preserve"> Manutenção das Atividades Assistenciais</w:t>
      </w:r>
    </w:p>
    <w:p w14:paraId="4D5CE402" w14:textId="103DD983" w:rsidR="00344A95" w:rsidRDefault="00344A95" w:rsidP="00344A95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D0359">
        <w:rPr>
          <w:rFonts w:ascii="Times New Roman" w:hAnsi="Times New Roman" w:cs="Times New Roman"/>
          <w:b/>
        </w:rPr>
        <w:t xml:space="preserve">Dotação Orçamentária: </w:t>
      </w:r>
      <w:r w:rsidRPr="00C86255">
        <w:rPr>
          <w:rFonts w:ascii="Times New Roman" w:hAnsi="Times New Roman" w:cs="Times New Roman"/>
        </w:rPr>
        <w:t>14.1401.08.244.4010.4027.339039</w:t>
      </w:r>
    </w:p>
    <w:p w14:paraId="57EC95E3" w14:textId="6CB2F744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3F1123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OITAVA - DO REAJUSTE DO PREÇO:</w:t>
      </w:r>
    </w:p>
    <w:p w14:paraId="0A700919" w14:textId="5FB3C69A" w:rsidR="00356A55" w:rsidRPr="007E4089" w:rsidRDefault="00356A55" w:rsidP="00730E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002">
        <w:rPr>
          <w:rFonts w:ascii="Times New Roman" w:hAnsi="Times New Roman" w:cs="Times New Roman"/>
          <w:b/>
          <w:sz w:val="22"/>
          <w:szCs w:val="22"/>
        </w:rPr>
        <w:t>8.1.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Os preços permanecerão fixos e irreajustáveis, salvo quando comprovadas as situações</w:t>
      </w:r>
      <w:r w:rsidR="002D2002">
        <w:rPr>
          <w:rFonts w:ascii="Times New Roman" w:hAnsi="Times New Roman" w:cs="Times New Roman"/>
          <w:sz w:val="22"/>
          <w:szCs w:val="22"/>
        </w:rPr>
        <w:t xml:space="preserve"> </w:t>
      </w:r>
      <w:r w:rsidRPr="007E4089">
        <w:rPr>
          <w:rFonts w:ascii="Times New Roman" w:hAnsi="Times New Roman" w:cs="Times New Roman"/>
          <w:sz w:val="22"/>
          <w:szCs w:val="22"/>
        </w:rPr>
        <w:t>descritas no art. 124, da Lei 14.133/2021.</w:t>
      </w:r>
    </w:p>
    <w:p w14:paraId="0719B863" w14:textId="77777777" w:rsidR="00356A55" w:rsidRPr="007E4089" w:rsidRDefault="00356A55" w:rsidP="00730E2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2002">
        <w:rPr>
          <w:rFonts w:ascii="Times New Roman" w:hAnsi="Times New Roman" w:cs="Times New Roman"/>
          <w:b/>
          <w:sz w:val="22"/>
          <w:szCs w:val="22"/>
        </w:rPr>
        <w:t>8.2.</w:t>
      </w:r>
      <w:r w:rsidRPr="007E4089">
        <w:rPr>
          <w:rFonts w:ascii="Times New Roman" w:hAnsi="Times New Roman" w:cs="Times New Roman"/>
          <w:sz w:val="22"/>
          <w:szCs w:val="22"/>
        </w:rPr>
        <w:t xml:space="preserve"> Após o interregno de um ano, e mediante pedido da Contratada, os preços iniciais poderão ser reajustados, conforme aplicação, pelo Contratante, do índice Nacional de Preços ao Consumidor Amplo – IPCA, exclusivamente para as obrigações iniciadas e concluídas após a ocorrência da anualidade.</w:t>
      </w:r>
    </w:p>
    <w:p w14:paraId="00C35934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41CBF2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NONA – DA EXECUÇÃO E DA FISCALIZAÇÃO DO CONTRATO</w:t>
      </w:r>
    </w:p>
    <w:p w14:paraId="3439FBA0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lastRenderedPageBreak/>
        <w:t>9.1.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Este instrumento deverá ser executado fielmente, conforme as cláusulas aqui estabelecidas e observados os termos do Edital, seus anexos e a legislação vigente, respondendo o inadimplente pelas consequências da inexecução total ou parcial, na forma do Edital.</w:t>
      </w:r>
    </w:p>
    <w:p w14:paraId="2F76FFF8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9.2.</w:t>
      </w:r>
      <w:r w:rsidRPr="007E4089">
        <w:rPr>
          <w:rFonts w:ascii="Times New Roman" w:hAnsi="Times New Roman" w:cs="Times New Roman"/>
          <w:sz w:val="22"/>
          <w:szCs w:val="22"/>
        </w:rPr>
        <w:t xml:space="preserve"> A execução deste instrumento será acompanhada e fiscalizada pelo CREDENCIANTE, garantindo o fiel cumprimento das cláusulas e condições estabelecidas. Esta fiscalização será realizada por um servidor designado pela Secretaria Municipal de Promoção e Ação Social, conforme art. 117 da Lei 14.133/2021. O servidor responsável registrará em documento próprio todas as ocorrências relevantes à contratação e tomará as medidas necessárias para a correção de quaisquer falhas ou defeitos observados.</w:t>
      </w:r>
    </w:p>
    <w:p w14:paraId="03469494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9.3.</w:t>
      </w: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sz w:val="22"/>
          <w:szCs w:val="22"/>
        </w:rPr>
        <w:t>O(</w:t>
      </w:r>
      <w:proofErr w:type="gramEnd"/>
      <w:r w:rsidRPr="007E4089">
        <w:rPr>
          <w:rFonts w:ascii="Times New Roman" w:hAnsi="Times New Roman" w:cs="Times New Roman"/>
          <w:sz w:val="22"/>
          <w:szCs w:val="22"/>
        </w:rPr>
        <w:t xml:space="preserve">A) Fiscal do Contrato, responsável pelo acompanhamento e fiscalização da prestação dos serviços pactuados, será o(a) servidor(a) ____________________, designado pela Portaria nº ____/20__, de ____ </w:t>
      </w:r>
      <w:proofErr w:type="spellStart"/>
      <w:r w:rsidRPr="007E4089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7E4089">
        <w:rPr>
          <w:rFonts w:ascii="Times New Roman" w:hAnsi="Times New Roman" w:cs="Times New Roman"/>
          <w:sz w:val="22"/>
          <w:szCs w:val="22"/>
        </w:rPr>
        <w:t xml:space="preserve"> ________ </w:t>
      </w:r>
      <w:proofErr w:type="spellStart"/>
      <w:r w:rsidRPr="007E4089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7E4089">
        <w:rPr>
          <w:rFonts w:ascii="Times New Roman" w:hAnsi="Times New Roman" w:cs="Times New Roman"/>
          <w:sz w:val="22"/>
          <w:szCs w:val="22"/>
        </w:rPr>
        <w:t xml:space="preserve"> 2025.  Em casos de falta, ausência ou impedimento deste servidor, a responsabilidade será assumida </w:t>
      </w:r>
      <w:proofErr w:type="gramStart"/>
      <w:r w:rsidRPr="007E4089">
        <w:rPr>
          <w:rFonts w:ascii="Times New Roman" w:hAnsi="Times New Roman" w:cs="Times New Roman"/>
          <w:sz w:val="22"/>
          <w:szCs w:val="22"/>
        </w:rPr>
        <w:t>pelo(</w:t>
      </w:r>
      <w:proofErr w:type="gramEnd"/>
      <w:r w:rsidRPr="007E4089">
        <w:rPr>
          <w:rFonts w:ascii="Times New Roman" w:hAnsi="Times New Roman" w:cs="Times New Roman"/>
          <w:sz w:val="22"/>
          <w:szCs w:val="22"/>
        </w:rPr>
        <w:t xml:space="preserve">a) servidor(a) _______________________, conforme designação pela mesma portaria ou por outra subsequente. A substituição do fiscal do contrato pode ocorrer mediante a emissão de nova portaria, que será anexada ao processo administrativo correspondente. </w:t>
      </w:r>
    </w:p>
    <w:p w14:paraId="45BEB02E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9.4.</w:t>
      </w:r>
      <w:r w:rsidRPr="007E4089">
        <w:rPr>
          <w:rFonts w:ascii="Times New Roman" w:hAnsi="Times New Roman" w:cs="Times New Roman"/>
          <w:sz w:val="22"/>
          <w:szCs w:val="22"/>
        </w:rPr>
        <w:t xml:space="preserve"> A fiscalização exercida pelo CREDENCIANTE não limita nem reduz a responsabilidade do CREDENCIADO, que permanece integralmente responsável perante o CREDENCIANTE e terceiros. Esta responsabilidade abrange todos os aspectos da execução contratual, incluindo, mas não se limitando a quaisquer danos decorrentes de atos culposos ou dolosos.</w:t>
      </w:r>
    </w:p>
    <w:p w14:paraId="3F79BA51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9.5.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CREDENCIADO deve cooperar com a fiscalização contínua do CREDENCIANTE e fornecer todos os esclarecimentos solicitados pelos representantes da Secretaria Municipal de Promoção e Ação Social designados para tal fim, necessários à avaliação dos serviços prestados. A cooperação inclui, mas não se limita a acesso a documentos e informações pertinentes ao contrato.</w:t>
      </w:r>
    </w:p>
    <w:p w14:paraId="3BED8B98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9.6.</w:t>
      </w: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sz w:val="22"/>
          <w:szCs w:val="22"/>
        </w:rPr>
        <w:t>O(</w:t>
      </w:r>
      <w:proofErr w:type="gramEnd"/>
      <w:r w:rsidRPr="007E4089">
        <w:rPr>
          <w:rFonts w:ascii="Times New Roman" w:hAnsi="Times New Roman" w:cs="Times New Roman"/>
          <w:sz w:val="22"/>
          <w:szCs w:val="22"/>
        </w:rPr>
        <w:t>A) Fiscal do Contrato, designado(a) pelo CREDENCIANTE, será responsável por monitorar a execução contratual, avaliando o desempenho e a qualidade dos serviços prestados pelo CREDENCIADO. Essa avaliação deve ser padronizada e documentada adequadamente.</w:t>
      </w:r>
    </w:p>
    <w:p w14:paraId="23111BB7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9.7.</w:t>
      </w: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sz w:val="22"/>
          <w:szCs w:val="22"/>
        </w:rPr>
        <w:t>O(</w:t>
      </w:r>
      <w:proofErr w:type="gramEnd"/>
      <w:r w:rsidRPr="007E4089">
        <w:rPr>
          <w:rFonts w:ascii="Times New Roman" w:hAnsi="Times New Roman" w:cs="Times New Roman"/>
          <w:sz w:val="22"/>
          <w:szCs w:val="22"/>
        </w:rPr>
        <w:t>A) Fiscal do Contrato atestará a adequação dos serviços prestados nos documentos fiscais, considerando tanto a produção apresentada quanto os relatórios elaborados pelo CREDENCIADO e validados pelo CREDENCIANTE.</w:t>
      </w:r>
    </w:p>
    <w:p w14:paraId="6260F89F" w14:textId="77777777" w:rsidR="00356A55" w:rsidRPr="007E4089" w:rsidRDefault="00356A55" w:rsidP="00730E2F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730E2F">
        <w:rPr>
          <w:rFonts w:ascii="Times New Roman" w:hAnsi="Times New Roman" w:cs="Times New Roman"/>
          <w:b/>
          <w:sz w:val="22"/>
          <w:szCs w:val="22"/>
        </w:rPr>
        <w:t>9.8.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CREDENCIADO terá garantido o direito ao contraditório e à ampla defesa em qualquer circunstância, conforme estabelecido pela Lei 14.133/2021 e outras normas aplicáveis à licitação e aos contratos administrativos.</w:t>
      </w:r>
    </w:p>
    <w:p w14:paraId="3D2ECDFE" w14:textId="77777777" w:rsidR="00356A55" w:rsidRPr="007E4089" w:rsidRDefault="00356A55" w:rsidP="00730E2F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b/>
          <w:bCs/>
          <w:sz w:val="22"/>
          <w:szCs w:val="22"/>
        </w:rPr>
        <w:t>CLÁUSULA DÉCIMA - DA VIGÊNCIA E DA PRORROGAÇÃO</w:t>
      </w:r>
    </w:p>
    <w:p w14:paraId="47A16822" w14:textId="77777777" w:rsidR="00356A55" w:rsidRPr="007E4089" w:rsidRDefault="00356A55" w:rsidP="00744B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4BF2">
        <w:rPr>
          <w:rFonts w:ascii="Times New Roman" w:hAnsi="Times New Roman" w:cs="Times New Roman"/>
          <w:b/>
          <w:sz w:val="22"/>
          <w:szCs w:val="22"/>
        </w:rPr>
        <w:t>10.1</w:t>
      </w:r>
      <w:r w:rsidRPr="007E40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4089">
        <w:rPr>
          <w:rFonts w:ascii="Times New Roman" w:hAnsi="Times New Roman" w:cs="Times New Roman"/>
          <w:sz w:val="22"/>
          <w:szCs w:val="22"/>
        </w:rPr>
        <w:t>O presente contrato terá vigência de 12 (doze) meses, a contar da data de sua assinatura, podendo ser aditivado nos termos do art. 107 da Lei nº 14.133/2021.</w:t>
      </w:r>
      <w:r w:rsidRPr="007E4089">
        <w:rPr>
          <w:rFonts w:ascii="Times New Roman" w:hAnsi="Times New Roman" w:cs="Times New Roman"/>
          <w:sz w:val="22"/>
          <w:szCs w:val="22"/>
        </w:rPr>
        <w:br/>
      </w:r>
    </w:p>
    <w:p w14:paraId="1624B88C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PRIMEIRA – DAS ALTERAÇÕES </w:t>
      </w:r>
    </w:p>
    <w:p w14:paraId="19C87E52" w14:textId="6A107829" w:rsidR="00356A55" w:rsidRPr="007E4089" w:rsidRDefault="00356A55" w:rsidP="00744B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4BF2">
        <w:rPr>
          <w:rFonts w:ascii="Times New Roman" w:hAnsi="Times New Roman" w:cs="Times New Roman"/>
          <w:b/>
          <w:sz w:val="22"/>
          <w:szCs w:val="22"/>
        </w:rPr>
        <w:t>11.1.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presente instrumento poderá ser alterado, com as devidas justificativas, nas hipóteses previstas no art. 124 da Lei nº Lei nº 14.133/2021, através de Termo Aditivo.</w:t>
      </w:r>
      <w:r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SEGUNDA – DA SUBCONTRATAÇÃO </w:t>
      </w:r>
    </w:p>
    <w:p w14:paraId="3BA2D0C1" w14:textId="3F8FDAEC" w:rsidR="00356A55" w:rsidRPr="007E4089" w:rsidRDefault="00356A55" w:rsidP="00744BF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4BF2">
        <w:rPr>
          <w:rFonts w:ascii="Times New Roman" w:hAnsi="Times New Roman" w:cs="Times New Roman"/>
          <w:b/>
          <w:sz w:val="22"/>
          <w:szCs w:val="22"/>
        </w:rPr>
        <w:t>12.1.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presente instrumento não poderá ser objeto de subcontratação, no todo ou em parte, sob pena de imediata rescisão, conforme prevê o art. 137, inciso I, da Lei 14.133/2021, sem prejuízo das penalidades cabíveis.</w:t>
      </w:r>
    </w:p>
    <w:p w14:paraId="702F4218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br/>
      </w: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TERCEIRA – DA RESCISÃO </w:t>
      </w:r>
    </w:p>
    <w:p w14:paraId="60078595" w14:textId="77777777" w:rsidR="00356A55" w:rsidRPr="007E4089" w:rsidRDefault="00356A55" w:rsidP="006C2A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lastRenderedPageBreak/>
        <w:t>13.1.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O Termo/Contrato de Credenciamento poderá ser rescindido pelas seguintes razões, assegurando-se ao CREDENCIADO o direito ao contraditório e à ampla defesa, sem prejuízo das sanções cominadas na Cláusula Décima Quarta:</w:t>
      </w:r>
    </w:p>
    <w:p w14:paraId="1B9C9081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C2A4C">
        <w:rPr>
          <w:rFonts w:ascii="Times New Roman" w:hAnsi="Times New Roman" w:cs="Times New Roman"/>
          <w:b/>
          <w:sz w:val="22"/>
          <w:szCs w:val="22"/>
        </w:rPr>
        <w:t>a)</w:t>
      </w:r>
      <w:r w:rsidRPr="007E4089">
        <w:rPr>
          <w:rFonts w:ascii="Times New Roman" w:hAnsi="Times New Roman" w:cs="Times New Roman"/>
          <w:sz w:val="22"/>
          <w:szCs w:val="22"/>
        </w:rPr>
        <w:t xml:space="preserve"> Não</w:t>
      </w:r>
      <w:proofErr w:type="gramEnd"/>
      <w:r w:rsidRPr="007E4089">
        <w:rPr>
          <w:rFonts w:ascii="Times New Roman" w:hAnsi="Times New Roman" w:cs="Times New Roman"/>
          <w:sz w:val="22"/>
          <w:szCs w:val="22"/>
        </w:rPr>
        <w:t xml:space="preserve"> cumprimento ou cumprimento irregular de cláusulas contratuais, especificações ou prazos.</w:t>
      </w:r>
    </w:p>
    <w:p w14:paraId="60606380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b)</w:t>
      </w:r>
      <w:r w:rsidRPr="007E4089">
        <w:rPr>
          <w:rFonts w:ascii="Times New Roman" w:hAnsi="Times New Roman" w:cs="Times New Roman"/>
          <w:sz w:val="22"/>
          <w:szCs w:val="22"/>
        </w:rPr>
        <w:t xml:space="preserve"> Demora significativa no cumprimento das obrigações por parte do CREDENCIADO, resultando em dificuldades comprovadas pelo CREDENCIANTE na obtenção dos serviços ofertados.</w:t>
      </w:r>
    </w:p>
    <w:p w14:paraId="6CD62001" w14:textId="5ED3C513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c)</w:t>
      </w:r>
      <w:r w:rsidR="006C2A4C">
        <w:rPr>
          <w:rFonts w:ascii="Times New Roman" w:hAnsi="Times New Roman" w:cs="Times New Roman"/>
          <w:sz w:val="22"/>
          <w:szCs w:val="22"/>
        </w:rPr>
        <w:t xml:space="preserve"> </w:t>
      </w:r>
      <w:r w:rsidRPr="007E4089">
        <w:rPr>
          <w:rFonts w:ascii="Times New Roman" w:hAnsi="Times New Roman" w:cs="Times New Roman"/>
          <w:sz w:val="22"/>
          <w:szCs w:val="22"/>
        </w:rPr>
        <w:t>Subcontratação total ou parcial do objeto, associação da contratada com outrem, cessão ou transferência total ou parcial das obrigações contraídas, bem como fusão, cisão ou incorporação do CREDENCIADO que prejudique a execução do contrato, sem prévio conhecimento e expressa autorização do CREDENCIANTE.</w:t>
      </w:r>
    </w:p>
    <w:p w14:paraId="6D96C5E4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d)</w:t>
      </w:r>
      <w:r w:rsidRPr="007E4089">
        <w:rPr>
          <w:rFonts w:ascii="Times New Roman" w:hAnsi="Times New Roman" w:cs="Times New Roman"/>
          <w:sz w:val="22"/>
          <w:szCs w:val="22"/>
        </w:rPr>
        <w:t xml:space="preserve"> Cometimento reiterado de faltas na execução do contrato, anotadas em registro próprio pelo representante do CREDENCIANTE designado para acompanhamento e fiscalização.</w:t>
      </w:r>
    </w:p>
    <w:p w14:paraId="4C329BA9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e)</w:t>
      </w:r>
      <w:r w:rsidRPr="007E4089">
        <w:rPr>
          <w:rFonts w:ascii="Times New Roman" w:hAnsi="Times New Roman" w:cs="Times New Roman"/>
          <w:sz w:val="22"/>
          <w:szCs w:val="22"/>
        </w:rPr>
        <w:t xml:space="preserve"> Alteração social ou modificação da finalidade ou da estrutura da Contratada, que prejudique a execução do contrato.</w:t>
      </w:r>
    </w:p>
    <w:p w14:paraId="4C8A8885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f)</w:t>
      </w:r>
      <w:r w:rsidRPr="007E4089">
        <w:rPr>
          <w:rFonts w:ascii="Times New Roman" w:hAnsi="Times New Roman" w:cs="Times New Roman"/>
          <w:sz w:val="22"/>
          <w:szCs w:val="22"/>
        </w:rPr>
        <w:t xml:space="preserve"> Razões de interesse público, de alta relevância e amplo conhecimento, justificadas e determinadas pela máxima autoridade da esfera administrativa do CREDENCIANTE.</w:t>
      </w:r>
    </w:p>
    <w:p w14:paraId="79A44642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g)</w:t>
      </w:r>
      <w:r w:rsidRPr="007E4089">
        <w:rPr>
          <w:rFonts w:ascii="Times New Roman" w:hAnsi="Times New Roman" w:cs="Times New Roman"/>
          <w:sz w:val="22"/>
          <w:szCs w:val="22"/>
        </w:rPr>
        <w:t xml:space="preserve"> Descumprimento do disposto no inciso V do Artigo 68 da Lei nº 14.133/2021.</w:t>
      </w:r>
    </w:p>
    <w:p w14:paraId="2E283A0E" w14:textId="77777777" w:rsidR="00356A55" w:rsidRPr="007E4089" w:rsidRDefault="00356A55" w:rsidP="006C2A4C">
      <w:pPr>
        <w:widowControl w:val="0"/>
        <w:spacing w:line="276" w:lineRule="auto"/>
        <w:ind w:left="567" w:hanging="11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h)</w:t>
      </w:r>
      <w:r w:rsidRPr="007E4089">
        <w:rPr>
          <w:rFonts w:ascii="Times New Roman" w:hAnsi="Times New Roman" w:cs="Times New Roman"/>
          <w:sz w:val="22"/>
          <w:szCs w:val="22"/>
        </w:rPr>
        <w:t xml:space="preserve"> Infração ético-disciplinar, erro médico por imperícia, imprudência ou negligência, culposo ou doloso, considerados graves, apurados em processo administrativo.</w:t>
      </w:r>
    </w:p>
    <w:p w14:paraId="5847EA19" w14:textId="77777777" w:rsidR="00356A55" w:rsidRPr="007E4089" w:rsidRDefault="00356A55" w:rsidP="007E4089">
      <w:pPr>
        <w:widowControl w:val="0"/>
        <w:spacing w:line="360" w:lineRule="auto"/>
        <w:ind w:left="-6" w:hanging="11"/>
        <w:jc w:val="both"/>
        <w:rPr>
          <w:rFonts w:ascii="Times New Roman" w:hAnsi="Times New Roman" w:cs="Times New Roman"/>
          <w:sz w:val="22"/>
          <w:szCs w:val="22"/>
        </w:rPr>
      </w:pPr>
    </w:p>
    <w:p w14:paraId="59ECB811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4089">
        <w:rPr>
          <w:rFonts w:ascii="Times New Roman" w:hAnsi="Times New Roman" w:cs="Times New Roman"/>
          <w:b/>
          <w:sz w:val="22"/>
          <w:szCs w:val="22"/>
        </w:rPr>
        <w:t xml:space="preserve">CLÁUSULA DÉCIMA </w:t>
      </w:r>
      <w:r w:rsidRPr="007E4089">
        <w:rPr>
          <w:rFonts w:ascii="Times New Roman" w:hAnsi="Times New Roman" w:cs="Times New Roman"/>
          <w:b/>
          <w:bCs/>
          <w:sz w:val="22"/>
          <w:szCs w:val="22"/>
        </w:rPr>
        <w:t>QUARTA – DAS SANÇÕES</w:t>
      </w:r>
    </w:p>
    <w:p w14:paraId="695E4F19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Comete infração administrativa nos termos da Lei nº 14.133, de 2021, a contratada que: </w:t>
      </w:r>
    </w:p>
    <w:p w14:paraId="620D53A3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a)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falhar na execução do contrato, pela inexecução, total ou parcial, de quaisquer das obrigações assumidas na contratação; </w:t>
      </w:r>
    </w:p>
    <w:p w14:paraId="344E8116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b)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ensejar o retardamento da execução do objeto; </w:t>
      </w:r>
    </w:p>
    <w:p w14:paraId="42BAFFE9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c)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fraudar na execução do contrato; </w:t>
      </w:r>
    </w:p>
    <w:p w14:paraId="1AF85C19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d)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comportar-se de modo inidôneo; ou </w:t>
      </w:r>
    </w:p>
    <w:p w14:paraId="44F1E560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e)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cometer fraude fiscal. </w:t>
      </w:r>
    </w:p>
    <w:p w14:paraId="0EF979DB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14.2.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Pela inexecução total ou parcial do objeto deste contrato, a Administração pode aplicar à contratada as seguintes sanções: </w:t>
      </w:r>
    </w:p>
    <w:p w14:paraId="13C48234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I)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Advertência por escrito, quando do não cumprimento de quaisquer das obrigações contratuais consideradas faltas leves, assim entendidas aquelas que não acarretam prejuízos significativos para o serviço contratado;</w:t>
      </w:r>
    </w:p>
    <w:p w14:paraId="74C3CED8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II)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Multa de: (1) 0,1% (um décimo por cento) até 0,2% (dois décimos por cento) por dia sobre o valor adjudicado em caso de atraso na execução dos serviços, limitada a incidência a 15 (quinze) dias. Após o décimo quinto dia e a critério da Administração, no caso de execução com atraso, poderá ocorrer a não-aceitação do objeto, de forma a configurar, nessa hipótese, inexecução total da obrigação assumida, sem prejuízo da rescisão unilateral da avença; (2) 0,1% (um décimo por cento) até 10% (dez por cento) sobre o valor adjudicado, em caso de atraso na execução do objeto, por período superior ao previsto no subitem acima, ou de inexecução parcial da obrigação assumida; (3) 0,1% (um décimo por cento) até 15% (quinze por cento) sobre o valor adjudicado, em caso de inexecução total da obrigação assumida; (4) 0,2% a 3,2% por dia sobre o valor mensal do contrato, conforme detalhamento constante das tabelas 1 e 2, abaixo; e (5) 0,07% (sete centésimos por cento) do valor do contrato por dia de atraso na apresentação da garantia (seja para reforço ou por ocasião de prorrogação), observado o máximo de 2% (dois por cento). O atraso superior a 25 (vinte e cinco) dias autorizará a Secretaria Municipal de Saúde – Fundo Municipal de Saúde de Catalão - Go a promover a rescisão do contrato; (6) as penalidades de multa decorrentes de fatos diversos serão consideradas independentes entre si. </w:t>
      </w:r>
    </w:p>
    <w:p w14:paraId="16E31906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Suspensão de licitar e impedimento de contratar com o órgão, entidade ou unidade administrativa pela qual a Administração Pública opera e atua concretamente, pelo prazo de até dois anos;</w:t>
      </w:r>
    </w:p>
    <w:p w14:paraId="2143CC08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IV)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Sanção de impedimento de licitar e contratar com órgãos e entidades da União, com o consequente descredenciamento no SICAF pelo prazo de até cinco anos. </w:t>
      </w:r>
    </w:p>
    <w:p w14:paraId="40F70202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V)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Declaração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 </w:t>
      </w:r>
    </w:p>
    <w:p w14:paraId="5F14DBEB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14.3.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 Sanção de impedimento de licitar e contratar prevista no subitem “IV” também é aplicável em quaisquer das hipóteses previstas como infração administrativa neste Termo de Referência. </w:t>
      </w:r>
    </w:p>
    <w:p w14:paraId="3E45B45E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14.4.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As sanções previstas nos subitens “I”, “III”, “IV” e “V” poderão ser aplicadas à contratada juntamente com as de multa, descontando-a dos pagamentos a serem efetuados.</w:t>
      </w:r>
    </w:p>
    <w:p w14:paraId="13254681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E4089">
        <w:rPr>
          <w:rFonts w:ascii="Times New Roman" w:hAnsi="Times New Roman" w:cs="Times New Roman"/>
          <w:bCs/>
          <w:sz w:val="22"/>
          <w:szCs w:val="22"/>
        </w:rPr>
        <w:t xml:space="preserve">Também ficam sujeitas às penalidades do art. 155 da Lei nº 14.133, de 2021, as empresas ou profissionais que: </w:t>
      </w:r>
    </w:p>
    <w:p w14:paraId="180E79DD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14.4.1.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bCs/>
          <w:sz w:val="22"/>
          <w:szCs w:val="22"/>
        </w:rPr>
        <w:t>tenham</w:t>
      </w:r>
      <w:proofErr w:type="gramEnd"/>
      <w:r w:rsidRPr="007E4089">
        <w:rPr>
          <w:rFonts w:ascii="Times New Roman" w:hAnsi="Times New Roman" w:cs="Times New Roman"/>
          <w:bCs/>
          <w:sz w:val="22"/>
          <w:szCs w:val="22"/>
        </w:rPr>
        <w:t xml:space="preserve"> sofrido condenação definitiva por praticar, por meio dolosos, fraude fiscal no recolhimento de quaisquer tributos; </w:t>
      </w:r>
    </w:p>
    <w:p w14:paraId="7E65D332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14.4.2.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bCs/>
          <w:sz w:val="22"/>
          <w:szCs w:val="22"/>
        </w:rPr>
        <w:t>tenham</w:t>
      </w:r>
      <w:proofErr w:type="gramEnd"/>
      <w:r w:rsidRPr="007E4089">
        <w:rPr>
          <w:rFonts w:ascii="Times New Roman" w:hAnsi="Times New Roman" w:cs="Times New Roman"/>
          <w:bCs/>
          <w:sz w:val="22"/>
          <w:szCs w:val="22"/>
        </w:rPr>
        <w:t xml:space="preserve"> praticado atos ilícitos visando a frustrar os objetivos da licitação; </w:t>
      </w:r>
    </w:p>
    <w:p w14:paraId="2364230C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14.4.3.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Pr="007E4089">
        <w:rPr>
          <w:rFonts w:ascii="Times New Roman" w:hAnsi="Times New Roman" w:cs="Times New Roman"/>
          <w:bCs/>
          <w:sz w:val="22"/>
          <w:szCs w:val="22"/>
        </w:rPr>
        <w:t>demonstrem</w:t>
      </w:r>
      <w:proofErr w:type="gramEnd"/>
      <w:r w:rsidRPr="007E4089">
        <w:rPr>
          <w:rFonts w:ascii="Times New Roman" w:hAnsi="Times New Roman" w:cs="Times New Roman"/>
          <w:bCs/>
          <w:sz w:val="22"/>
          <w:szCs w:val="22"/>
        </w:rPr>
        <w:t xml:space="preserve"> não possuir idoneidade para contratar com a Administração em virtude de atos ilícitos praticados. </w:t>
      </w:r>
    </w:p>
    <w:p w14:paraId="53A13CD4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14.7.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 aplicação de qualquer das penalidades previstas realizar-se-á em processo administrativo que assegurará o contraditório e a ampla defesa à contratada, observando-se o procedimento previsto na Lei nº 14.133, de 2021. </w:t>
      </w:r>
    </w:p>
    <w:p w14:paraId="6BA77711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14.8.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As multas devidas e/ou prejuízos causados à Contratante serão deduzidos dos valores a serem pagos, e quando for o caso, serão inscritos na Dívida Ativa do Município e cobrados judicialmente. </w:t>
      </w:r>
    </w:p>
    <w:p w14:paraId="128FB027" w14:textId="77777777" w:rsidR="00356A55" w:rsidRPr="007E4089" w:rsidRDefault="00356A55" w:rsidP="006C2A4C">
      <w:pPr>
        <w:spacing w:line="276" w:lineRule="auto"/>
        <w:ind w:left="567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14.8.1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Caso a Contratante determine, a multa deverá ser recolhida no prazo máximo de 05 (cinco) dias, a contar da data do recebimento da comunicação enviada pela autoridade competente. </w:t>
      </w:r>
    </w:p>
    <w:p w14:paraId="2D658E14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14.9.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Caso o valor da multa não seja suficiente para cobrir os prejuízos causados pela conduta do licitante, o Município poderá cobrar o valor remanescente judicialmente, conforme artigo 419 do Código Civil. </w:t>
      </w:r>
    </w:p>
    <w:p w14:paraId="2C085ACD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14.10.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 autoridade competente, na aplicação das sanções, levará em consideração a gravidade da conduta do infrator, o caráter educativo da pena, bem como o dano causado à Administração, observado o princípio da proporcionalidade. </w:t>
      </w:r>
    </w:p>
    <w:p w14:paraId="57903387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14.11.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Se, durante o processo de aplicação de penalidade, se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- PAR. </w:t>
      </w:r>
    </w:p>
    <w:p w14:paraId="52159FB4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14.12.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 apuração e o julgamento das demais infrações administrativas não consideradas como ato lesivo à Administração Pública nacional ou estrangeira nos termos da Lei nº 12.846, de 1º de agosto de 2013, seguirão seu rito normal na unidade administrativa. </w:t>
      </w:r>
    </w:p>
    <w:p w14:paraId="229C982E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14.13.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O processamento do PAR não interfere no seguimento regular dos processos administrativos específicos para apuração da ocorrência de danos e prejuízos à Administração Pública Municipal resultantes de ato lesivo cometido por pessoa jurídica, com ou sem a participação de agente público. </w:t>
      </w:r>
    </w:p>
    <w:p w14:paraId="6C86E3BE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t>14.14.</w:t>
      </w:r>
      <w:r w:rsidRPr="007E4089">
        <w:rPr>
          <w:rFonts w:ascii="Times New Roman" w:hAnsi="Times New Roman" w:cs="Times New Roman"/>
          <w:bCs/>
          <w:sz w:val="22"/>
          <w:szCs w:val="22"/>
        </w:rPr>
        <w:t xml:space="preserve"> As penalidades serão obrigatoriamente registradas no SICAF.</w:t>
      </w:r>
    </w:p>
    <w:p w14:paraId="0DDBD15C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4FB6819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QUINTA - </w:t>
      </w:r>
      <w:r w:rsidRPr="007E4089">
        <w:rPr>
          <w:rFonts w:ascii="Times New Roman" w:hAnsi="Times New Roman" w:cs="Times New Roman"/>
          <w:b/>
          <w:sz w:val="22"/>
          <w:szCs w:val="22"/>
        </w:rPr>
        <w:t>CASOS OMISSOS</w:t>
      </w:r>
    </w:p>
    <w:p w14:paraId="7BD57154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bCs/>
          <w:sz w:val="22"/>
          <w:szCs w:val="22"/>
        </w:rPr>
        <w:lastRenderedPageBreak/>
        <w:t>15.1.</w:t>
      </w:r>
      <w:r w:rsidRPr="007E40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E4089">
        <w:rPr>
          <w:rFonts w:ascii="Times New Roman" w:hAnsi="Times New Roman" w:cs="Times New Roman"/>
          <w:sz w:val="22"/>
          <w:szCs w:val="22"/>
        </w:rPr>
        <w:t>Os casos omissos serão decididos pela Contratante, segundo as disposições contidas na Lei nº 14.133/2021 e demais normas federais aplicáveis e, subsidiariamente, segundo as disposições contidas na Lei nº 8.078/1990 – Código de Defesa do Consumidor – e normas e princípios gerais dos contratos.</w:t>
      </w:r>
    </w:p>
    <w:p w14:paraId="46699315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</w:p>
    <w:p w14:paraId="5B3C784D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SEXTA – PUBLICAÇÃO: </w:t>
      </w:r>
    </w:p>
    <w:p w14:paraId="39DFFC7D" w14:textId="77777777" w:rsidR="00356A55" w:rsidRPr="007E4089" w:rsidRDefault="00356A55" w:rsidP="006C2A4C">
      <w:pPr>
        <w:spacing w:line="276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16.1.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Incumbirá à Contratante providenciar a publicação deste instrumento, seguindo o regramento imposto pela Lei nº 14.133/2021 e TCM/GO.</w:t>
      </w:r>
    </w:p>
    <w:p w14:paraId="60E60B12" w14:textId="77777777" w:rsidR="00356A55" w:rsidRPr="007E4089" w:rsidRDefault="00356A55" w:rsidP="007E4089">
      <w:pPr>
        <w:spacing w:line="360" w:lineRule="auto"/>
        <w:ind w:left="-5" w:right="2"/>
        <w:jc w:val="both"/>
        <w:rPr>
          <w:rFonts w:ascii="Times New Roman" w:hAnsi="Times New Roman" w:cs="Times New Roman"/>
          <w:sz w:val="22"/>
          <w:szCs w:val="22"/>
        </w:rPr>
      </w:pPr>
    </w:p>
    <w:p w14:paraId="74438C33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4089">
        <w:rPr>
          <w:rFonts w:ascii="Times New Roman" w:hAnsi="Times New Roman" w:cs="Times New Roman"/>
          <w:b/>
          <w:bCs/>
          <w:sz w:val="22"/>
          <w:szCs w:val="22"/>
        </w:rPr>
        <w:t xml:space="preserve">CLÁUSULA DÉCIMA SÉTIMA – DO FORO </w:t>
      </w:r>
    </w:p>
    <w:p w14:paraId="5E66787C" w14:textId="6C011F34" w:rsidR="00356A55" w:rsidRDefault="00356A55" w:rsidP="006C2A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2A4C">
        <w:rPr>
          <w:rFonts w:ascii="Times New Roman" w:hAnsi="Times New Roman" w:cs="Times New Roman"/>
          <w:b/>
          <w:sz w:val="22"/>
          <w:szCs w:val="22"/>
        </w:rPr>
        <w:t>17.1.</w:t>
      </w:r>
      <w:r w:rsidRPr="007E4089">
        <w:rPr>
          <w:rFonts w:ascii="Times New Roman" w:hAnsi="Times New Roman" w:cs="Times New Roman"/>
          <w:sz w:val="22"/>
          <w:szCs w:val="22"/>
        </w:rPr>
        <w:t xml:space="preserve"> As partes elegem o Foro da Comarca de Catalão-GO, com exclusão de qualquer outro, por mais privilegiado que seja, para dirimir questões oriundas do presente instrumento que não puderem ser resolvidas em sede ad</w:t>
      </w:r>
      <w:r w:rsidR="006C2A4C">
        <w:rPr>
          <w:rFonts w:ascii="Times New Roman" w:hAnsi="Times New Roman" w:cs="Times New Roman"/>
          <w:sz w:val="22"/>
          <w:szCs w:val="22"/>
        </w:rPr>
        <w:t>ministrativa pelas partes</w:t>
      </w:r>
      <w:r w:rsidRPr="007E408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3C5817D" w14:textId="77777777" w:rsidR="006C2A4C" w:rsidRPr="007E4089" w:rsidRDefault="006C2A4C" w:rsidP="006C2A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2925E9" w14:textId="6CAB156E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E, por estarem às partes justas e contratadas, fi</w:t>
      </w:r>
      <w:r w:rsidR="00640481">
        <w:rPr>
          <w:rFonts w:ascii="Times New Roman" w:hAnsi="Times New Roman" w:cs="Times New Roman"/>
          <w:sz w:val="22"/>
          <w:szCs w:val="22"/>
        </w:rPr>
        <w:t>rmam o presente instrumento em 3 (três</w:t>
      </w:r>
      <w:r w:rsidRPr="007E4089">
        <w:rPr>
          <w:rFonts w:ascii="Times New Roman" w:hAnsi="Times New Roman" w:cs="Times New Roman"/>
          <w:sz w:val="22"/>
          <w:szCs w:val="22"/>
        </w:rPr>
        <w:t xml:space="preserve">) vias de igual teor e forma para um único efeito, na presença de 2 (duas) testemunhas, abaixo assinadas. </w:t>
      </w:r>
    </w:p>
    <w:p w14:paraId="71A00E98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5CCAD7" w14:textId="77777777" w:rsidR="00356A55" w:rsidRPr="007E4089" w:rsidRDefault="00356A55" w:rsidP="006C2A4C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______________, ______ de __________________ </w:t>
      </w:r>
      <w:proofErr w:type="spellStart"/>
      <w:r w:rsidRPr="007E4089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7E4089">
        <w:rPr>
          <w:rFonts w:ascii="Times New Roman" w:hAnsi="Times New Roman" w:cs="Times New Roman"/>
          <w:sz w:val="22"/>
          <w:szCs w:val="22"/>
        </w:rPr>
        <w:t xml:space="preserve"> 2025. </w:t>
      </w:r>
    </w:p>
    <w:p w14:paraId="16DE6A0F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976DA8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56A650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83734A3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08EB286F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CONTRATANTE</w:t>
      </w:r>
    </w:p>
    <w:p w14:paraId="407AEE49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71436B1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D830BC6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5767A536" w14:textId="77777777" w:rsidR="00356A55" w:rsidRPr="007E4089" w:rsidRDefault="00356A55" w:rsidP="006C2A4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CONTRATADO</w:t>
      </w:r>
    </w:p>
    <w:p w14:paraId="3E39F33E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355735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5F633F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6F3D4E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8FB5E0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TESTEMUNHAS: </w:t>
      </w:r>
    </w:p>
    <w:p w14:paraId="7541125C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 1)</w:t>
      </w:r>
      <w:r w:rsidRPr="007E4089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_________________________________________________________ </w:t>
      </w:r>
    </w:p>
    <w:p w14:paraId="5C6A5845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CPF: </w:t>
      </w:r>
    </w:p>
    <w:p w14:paraId="76C92ADA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7DDA98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>2)</w:t>
      </w:r>
      <w:r w:rsidRPr="007E4089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_________________________________________________________ </w:t>
      </w:r>
    </w:p>
    <w:p w14:paraId="5D37B430" w14:textId="77777777" w:rsidR="00356A55" w:rsidRPr="007E4089" w:rsidRDefault="00356A55" w:rsidP="007E40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4089">
        <w:rPr>
          <w:rFonts w:ascii="Times New Roman" w:hAnsi="Times New Roman" w:cs="Times New Roman"/>
          <w:sz w:val="22"/>
          <w:szCs w:val="22"/>
        </w:rPr>
        <w:t xml:space="preserve">CPF: </w:t>
      </w:r>
    </w:p>
    <w:p w14:paraId="0BB99952" w14:textId="77777777" w:rsidR="00356A55" w:rsidRPr="007E4089" w:rsidRDefault="00356A55" w:rsidP="007E4089">
      <w:pPr>
        <w:spacing w:beforeLines="120" w:before="288" w:afterLines="120" w:after="288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356A55" w:rsidRPr="007E4089" w:rsidSect="00714867">
      <w:headerReference w:type="default" r:id="rId8"/>
      <w:footerReference w:type="default" r:id="rId9"/>
      <w:headerReference w:type="firs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00DDFDA" w16cid:durableId="29B85F8D"/>
  <w16cid:commentId w16cid:paraId="04F64E8A" w16cid:durableId="0CC804D9"/>
  <w16cid:commentId w16cid:paraId="3AE858E6" w16cid:durableId="29E9F2D4"/>
  <w16cid:commentId w16cid:paraId="46FC8664" w16cid:durableId="274C742B"/>
  <w16cid:commentId w16cid:paraId="4AF737EB" w16cid:durableId="29E9F91E"/>
  <w16cid:commentId w16cid:paraId="66A6FA2C" w16cid:durableId="50A4EA58"/>
  <w16cid:commentId w16cid:paraId="5F299811" w16cid:durableId="5D20E0D6"/>
  <w16cid:commentId w16cid:paraId="4E5B3A84" w16cid:durableId="49A4C20A"/>
  <w16cid:commentId w16cid:paraId="77D96845" w16cid:durableId="44562D54"/>
  <w16cid:commentId w16cid:paraId="6F4576C4" w16cid:durableId="65554E38"/>
  <w16cid:commentId w16cid:paraId="0E09B4D9" w16cid:durableId="274C8E45"/>
  <w16cid:commentId w16cid:paraId="7EA58B3B" w16cid:durableId="409ACEC9"/>
  <w16cid:commentId w16cid:paraId="1C46628A" w16cid:durableId="274C9789"/>
  <w16cid:commentId w16cid:paraId="7096B1C7" w16cid:durableId="274C990C"/>
  <w16cid:commentId w16cid:paraId="3F4AA36F" w16cid:durableId="279779D0"/>
  <w16cid:commentId w16cid:paraId="0AD3D9D7" w16cid:durableId="274C9A98"/>
  <w16cid:commentId w16cid:paraId="04C0D15E" w16cid:durableId="274C9ADE"/>
  <w16cid:commentId w16cid:paraId="709C053D" w16cid:durableId="274C9B32"/>
  <w16cid:commentId w16cid:paraId="4324F373" w16cid:durableId="424FB0E9"/>
  <w16cid:commentId w16cid:paraId="6890914F" w16cid:durableId="29DA4E6A"/>
  <w16cid:commentId w16cid:paraId="3FA2160F" w16cid:durableId="4FEB13C2"/>
  <w16cid:commentId w16cid:paraId="65F39605" w16cid:durableId="29DA4C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1C91F" w14:textId="77777777" w:rsidR="00B13ECC" w:rsidRDefault="00B13ECC">
      <w:r>
        <w:separator/>
      </w:r>
    </w:p>
  </w:endnote>
  <w:endnote w:type="continuationSeparator" w:id="0">
    <w:p w14:paraId="024B437E" w14:textId="77777777" w:rsidR="00B13ECC" w:rsidRDefault="00B13ECC">
      <w:r>
        <w:continuationSeparator/>
      </w:r>
    </w:p>
  </w:endnote>
  <w:endnote w:type="continuationNotice" w:id="1">
    <w:p w14:paraId="7E399C12" w14:textId="77777777" w:rsidR="00B13ECC" w:rsidRDefault="00B13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p w14:paraId="58DEC1BC" w14:textId="77777777" w:rsidR="00F83E1D" w:rsidRPr="007B5385" w:rsidRDefault="00F83E1D" w:rsidP="00E96341">
        <w:pPr>
          <w:pStyle w:val="Rodap"/>
          <w:rPr>
            <w:color w:val="548DD4" w:themeColor="text2" w:themeTint="99"/>
            <w:spacing w:val="60"/>
            <w:sz w:val="16"/>
            <w:szCs w:val="16"/>
          </w:rPr>
        </w:pPr>
        <w:r>
          <w:rPr>
            <w:color w:val="548DD4" w:themeColor="text2" w:themeTint="99"/>
            <w:spacing w:val="60"/>
            <w:sz w:val="22"/>
            <w:szCs w:val="22"/>
          </w:rPr>
          <w:tab/>
        </w:r>
        <w:r>
          <w:rPr>
            <w:color w:val="548DD4" w:themeColor="text2" w:themeTint="99"/>
            <w:spacing w:val="60"/>
            <w:sz w:val="22"/>
            <w:szCs w:val="22"/>
          </w:rPr>
          <w:tab/>
        </w:r>
      </w:p>
      <w:p w14:paraId="1D29B53F" w14:textId="7BB44CBD" w:rsidR="00F83E1D" w:rsidRPr="00244403" w:rsidRDefault="00F83E1D" w:rsidP="00E96341">
        <w:pPr>
          <w:pStyle w:val="Rodap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C50A0D">
          <w:rPr>
            <w:color w:val="7F7F7F" w:themeColor="text1" w:themeTint="80"/>
            <w:spacing w:val="60"/>
            <w:sz w:val="22"/>
            <w:szCs w:val="22"/>
          </w:rPr>
          <w:tab/>
        </w:r>
        <w:r w:rsidRPr="00244403">
          <w:rPr>
            <w:rFonts w:ascii="Arial" w:hAnsi="Arial" w:cs="Arial"/>
            <w:color w:val="595959" w:themeColor="text1" w:themeTint="A6"/>
            <w:spacing w:val="60"/>
            <w:sz w:val="18"/>
            <w:szCs w:val="18"/>
          </w:rPr>
          <w:t>Página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PAGE 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separate"/>
        </w:r>
        <w:r w:rsidR="00344A95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11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end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t xml:space="preserve"> | 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begin"/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</w:rPr>
          <w:instrText>NUMPAGES  \* Arabic  \* MERGEFORMAT</w:instrTex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separate"/>
        </w:r>
        <w:r w:rsidR="00344A95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29</w:t>
        </w:r>
        <w:r w:rsidRPr="00244403">
          <w:rPr>
            <w:rFonts w:ascii="Arial" w:hAnsi="Arial" w:cs="Arial"/>
            <w:color w:val="595959" w:themeColor="text1" w:themeTint="A6"/>
            <w:sz w:val="18"/>
            <w:szCs w:val="18"/>
            <w:shd w:val="clear" w:color="auto" w:fill="E6E6E6"/>
          </w:rPr>
          <w:fldChar w:fldCharType="end"/>
        </w:r>
      </w:p>
      <w:p w14:paraId="7E6308F2" w14:textId="7E8FFB53" w:rsidR="00F83E1D" w:rsidRPr="00B9651D" w:rsidRDefault="00B13ECC" w:rsidP="00225EC5">
        <w:pPr>
          <w:pStyle w:val="Rodap"/>
          <w:rPr>
            <w:rFonts w:ascii="Arial" w:hAnsi="Arial" w:cs="Arial"/>
            <w:sz w:val="14"/>
            <w:szCs w:val="14"/>
          </w:rPr>
        </w:pPr>
      </w:p>
      <w:bookmarkStart w:id="3" w:name="_Hlk135299703" w:displacedByCustomXml="next"/>
    </w:sdtContent>
  </w:sdt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C0F5" w14:textId="77777777" w:rsidR="00B13ECC" w:rsidRDefault="00B13ECC">
      <w:r>
        <w:separator/>
      </w:r>
    </w:p>
  </w:footnote>
  <w:footnote w:type="continuationSeparator" w:id="0">
    <w:p w14:paraId="30D20E7B" w14:textId="77777777" w:rsidR="00B13ECC" w:rsidRDefault="00B13ECC">
      <w:r>
        <w:continuationSeparator/>
      </w:r>
    </w:p>
  </w:footnote>
  <w:footnote w:type="continuationNotice" w:id="1">
    <w:p w14:paraId="73EFDDAE" w14:textId="77777777" w:rsidR="00B13ECC" w:rsidRDefault="00B13EC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8E01" w14:textId="7BEB2651" w:rsidR="00F83E1D" w:rsidRDefault="00F83E1D" w:rsidP="00AC5259">
    <w:pPr>
      <w:pStyle w:val="Cabealho"/>
      <w:jc w:val="right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729EA70" wp14:editId="6787CC95">
          <wp:simplePos x="0" y="0"/>
          <wp:positionH relativeFrom="page">
            <wp:posOffset>4194810</wp:posOffset>
          </wp:positionH>
          <wp:positionV relativeFrom="page">
            <wp:posOffset>147430</wp:posOffset>
          </wp:positionV>
          <wp:extent cx="3287676" cy="665018"/>
          <wp:effectExtent l="0" t="0" r="825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7676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411352" w14:textId="77777777" w:rsidR="00F83E1D" w:rsidRDefault="00F83E1D" w:rsidP="00AC5259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0E78" w14:textId="5390BDF5" w:rsidR="00F83E1D" w:rsidRDefault="00F83E1D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7888093" wp14:editId="2AADCF78">
          <wp:simplePos x="0" y="0"/>
          <wp:positionH relativeFrom="page">
            <wp:posOffset>4186859</wp:posOffset>
          </wp:positionH>
          <wp:positionV relativeFrom="page">
            <wp:posOffset>139479</wp:posOffset>
          </wp:positionV>
          <wp:extent cx="3287676" cy="665018"/>
          <wp:effectExtent l="0" t="0" r="8255" b="1905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87676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DD41DEE"/>
    <w:multiLevelType w:val="hybridMultilevel"/>
    <w:tmpl w:val="C26AE85E"/>
    <w:lvl w:ilvl="0" w:tplc="30163D80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C100D"/>
    <w:multiLevelType w:val="multilevel"/>
    <w:tmpl w:val="3BDE2BD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23CC9"/>
    <w:multiLevelType w:val="hybridMultilevel"/>
    <w:tmpl w:val="37483CF4"/>
    <w:lvl w:ilvl="0" w:tplc="B4687002">
      <w:start w:val="1"/>
      <w:numFmt w:val="lowerLetter"/>
      <w:lvlText w:val="%1)"/>
      <w:lvlJc w:val="left"/>
      <w:pPr>
        <w:ind w:left="720" w:hanging="360"/>
      </w:pPr>
    </w:lvl>
    <w:lvl w:ilvl="1" w:tplc="7488F820">
      <w:start w:val="1"/>
      <w:numFmt w:val="lowerLetter"/>
      <w:lvlText w:val="%2)"/>
      <w:lvlJc w:val="left"/>
      <w:pPr>
        <w:ind w:left="720" w:hanging="360"/>
      </w:pPr>
    </w:lvl>
    <w:lvl w:ilvl="2" w:tplc="837C9106">
      <w:start w:val="1"/>
      <w:numFmt w:val="lowerLetter"/>
      <w:lvlText w:val="%3)"/>
      <w:lvlJc w:val="left"/>
      <w:pPr>
        <w:ind w:left="720" w:hanging="360"/>
      </w:pPr>
    </w:lvl>
    <w:lvl w:ilvl="3" w:tplc="29F282CC">
      <w:start w:val="1"/>
      <w:numFmt w:val="lowerLetter"/>
      <w:lvlText w:val="%4)"/>
      <w:lvlJc w:val="left"/>
      <w:pPr>
        <w:ind w:left="720" w:hanging="360"/>
      </w:pPr>
    </w:lvl>
    <w:lvl w:ilvl="4" w:tplc="375C4F92">
      <w:start w:val="1"/>
      <w:numFmt w:val="lowerLetter"/>
      <w:lvlText w:val="%5)"/>
      <w:lvlJc w:val="left"/>
      <w:pPr>
        <w:ind w:left="720" w:hanging="360"/>
      </w:pPr>
    </w:lvl>
    <w:lvl w:ilvl="5" w:tplc="20B6676C">
      <w:start w:val="1"/>
      <w:numFmt w:val="lowerLetter"/>
      <w:lvlText w:val="%6)"/>
      <w:lvlJc w:val="left"/>
      <w:pPr>
        <w:ind w:left="720" w:hanging="360"/>
      </w:pPr>
    </w:lvl>
    <w:lvl w:ilvl="6" w:tplc="33742EC2">
      <w:start w:val="1"/>
      <w:numFmt w:val="lowerLetter"/>
      <w:lvlText w:val="%7)"/>
      <w:lvlJc w:val="left"/>
      <w:pPr>
        <w:ind w:left="720" w:hanging="360"/>
      </w:pPr>
    </w:lvl>
    <w:lvl w:ilvl="7" w:tplc="200AA502">
      <w:start w:val="1"/>
      <w:numFmt w:val="lowerLetter"/>
      <w:lvlText w:val="%8)"/>
      <w:lvlJc w:val="left"/>
      <w:pPr>
        <w:ind w:left="720" w:hanging="360"/>
      </w:pPr>
    </w:lvl>
    <w:lvl w:ilvl="8" w:tplc="C1D0C650">
      <w:start w:val="1"/>
      <w:numFmt w:val="lowerLetter"/>
      <w:lvlText w:val="%9)"/>
      <w:lvlJc w:val="left"/>
      <w:pPr>
        <w:ind w:left="720" w:hanging="360"/>
      </w:pPr>
    </w:lvl>
  </w:abstractNum>
  <w:abstractNum w:abstractNumId="5" w15:restartNumberingAfterBreak="0">
    <w:nsid w:val="1F524B3C"/>
    <w:multiLevelType w:val="hybridMultilevel"/>
    <w:tmpl w:val="1C72BE50"/>
    <w:lvl w:ilvl="0" w:tplc="75CC982C">
      <w:start w:val="1"/>
      <w:numFmt w:val="lowerLetter"/>
      <w:lvlText w:val="%1)"/>
      <w:lvlJc w:val="left"/>
      <w:pPr>
        <w:ind w:left="720" w:hanging="360"/>
      </w:pPr>
    </w:lvl>
    <w:lvl w:ilvl="1" w:tplc="408830C2">
      <w:start w:val="1"/>
      <w:numFmt w:val="lowerLetter"/>
      <w:lvlText w:val="%2)"/>
      <w:lvlJc w:val="left"/>
      <w:pPr>
        <w:ind w:left="720" w:hanging="360"/>
      </w:pPr>
    </w:lvl>
    <w:lvl w:ilvl="2" w:tplc="E378FF2E">
      <w:start w:val="1"/>
      <w:numFmt w:val="lowerLetter"/>
      <w:lvlText w:val="%3)"/>
      <w:lvlJc w:val="left"/>
      <w:pPr>
        <w:ind w:left="720" w:hanging="360"/>
      </w:pPr>
    </w:lvl>
    <w:lvl w:ilvl="3" w:tplc="4A0C196C">
      <w:start w:val="1"/>
      <w:numFmt w:val="lowerLetter"/>
      <w:lvlText w:val="%4)"/>
      <w:lvlJc w:val="left"/>
      <w:pPr>
        <w:ind w:left="720" w:hanging="360"/>
      </w:pPr>
    </w:lvl>
    <w:lvl w:ilvl="4" w:tplc="91CAA062">
      <w:start w:val="1"/>
      <w:numFmt w:val="lowerLetter"/>
      <w:lvlText w:val="%5)"/>
      <w:lvlJc w:val="left"/>
      <w:pPr>
        <w:ind w:left="720" w:hanging="360"/>
      </w:pPr>
    </w:lvl>
    <w:lvl w:ilvl="5" w:tplc="5A4C7A7C">
      <w:start w:val="1"/>
      <w:numFmt w:val="lowerLetter"/>
      <w:lvlText w:val="%6)"/>
      <w:lvlJc w:val="left"/>
      <w:pPr>
        <w:ind w:left="720" w:hanging="360"/>
      </w:pPr>
    </w:lvl>
    <w:lvl w:ilvl="6" w:tplc="5EFEC094">
      <w:start w:val="1"/>
      <w:numFmt w:val="lowerLetter"/>
      <w:lvlText w:val="%7)"/>
      <w:lvlJc w:val="left"/>
      <w:pPr>
        <w:ind w:left="720" w:hanging="360"/>
      </w:pPr>
    </w:lvl>
    <w:lvl w:ilvl="7" w:tplc="7C7ADE30">
      <w:start w:val="1"/>
      <w:numFmt w:val="lowerLetter"/>
      <w:lvlText w:val="%8)"/>
      <w:lvlJc w:val="left"/>
      <w:pPr>
        <w:ind w:left="720" w:hanging="360"/>
      </w:pPr>
    </w:lvl>
    <w:lvl w:ilvl="8" w:tplc="7638CF9A">
      <w:start w:val="1"/>
      <w:numFmt w:val="lowerLetter"/>
      <w:lvlText w:val="%9)"/>
      <w:lvlJc w:val="left"/>
      <w:pPr>
        <w:ind w:left="720" w:hanging="360"/>
      </w:pPr>
    </w:lvl>
  </w:abstractNum>
  <w:abstractNum w:abstractNumId="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6366C8"/>
    <w:multiLevelType w:val="hybridMultilevel"/>
    <w:tmpl w:val="A5901FC2"/>
    <w:lvl w:ilvl="0" w:tplc="BF76B25A">
      <w:start w:val="1"/>
      <w:numFmt w:val="lowerLetter"/>
      <w:lvlText w:val="%1)"/>
      <w:lvlJc w:val="left"/>
      <w:pPr>
        <w:ind w:left="720" w:hanging="360"/>
      </w:pPr>
    </w:lvl>
    <w:lvl w:ilvl="1" w:tplc="DA3495D6">
      <w:start w:val="1"/>
      <w:numFmt w:val="lowerLetter"/>
      <w:lvlText w:val="%2)"/>
      <w:lvlJc w:val="left"/>
      <w:pPr>
        <w:ind w:left="720" w:hanging="360"/>
      </w:pPr>
    </w:lvl>
    <w:lvl w:ilvl="2" w:tplc="C5DADA1E">
      <w:start w:val="1"/>
      <w:numFmt w:val="lowerLetter"/>
      <w:lvlText w:val="%3)"/>
      <w:lvlJc w:val="left"/>
      <w:pPr>
        <w:ind w:left="720" w:hanging="360"/>
      </w:pPr>
    </w:lvl>
    <w:lvl w:ilvl="3" w:tplc="4AF65464">
      <w:start w:val="1"/>
      <w:numFmt w:val="lowerLetter"/>
      <w:lvlText w:val="%4)"/>
      <w:lvlJc w:val="left"/>
      <w:pPr>
        <w:ind w:left="720" w:hanging="360"/>
      </w:pPr>
    </w:lvl>
    <w:lvl w:ilvl="4" w:tplc="0C2E7DC6">
      <w:start w:val="1"/>
      <w:numFmt w:val="lowerLetter"/>
      <w:lvlText w:val="%5)"/>
      <w:lvlJc w:val="left"/>
      <w:pPr>
        <w:ind w:left="720" w:hanging="360"/>
      </w:pPr>
    </w:lvl>
    <w:lvl w:ilvl="5" w:tplc="88E8CAA4">
      <w:start w:val="1"/>
      <w:numFmt w:val="lowerLetter"/>
      <w:lvlText w:val="%6)"/>
      <w:lvlJc w:val="left"/>
      <w:pPr>
        <w:ind w:left="720" w:hanging="360"/>
      </w:pPr>
    </w:lvl>
    <w:lvl w:ilvl="6" w:tplc="792053CA">
      <w:start w:val="1"/>
      <w:numFmt w:val="lowerLetter"/>
      <w:lvlText w:val="%7)"/>
      <w:lvlJc w:val="left"/>
      <w:pPr>
        <w:ind w:left="720" w:hanging="360"/>
      </w:pPr>
    </w:lvl>
    <w:lvl w:ilvl="7" w:tplc="F71448DE">
      <w:start w:val="1"/>
      <w:numFmt w:val="lowerLetter"/>
      <w:lvlText w:val="%8)"/>
      <w:lvlJc w:val="left"/>
      <w:pPr>
        <w:ind w:left="720" w:hanging="360"/>
      </w:pPr>
    </w:lvl>
    <w:lvl w:ilvl="8" w:tplc="D61EF03E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 w15:restartNumberingAfterBreak="0">
    <w:nsid w:val="34E329A7"/>
    <w:multiLevelType w:val="hybridMultilevel"/>
    <w:tmpl w:val="8968E2EE"/>
    <w:lvl w:ilvl="0" w:tplc="7CBCB3F4">
      <w:start w:val="1"/>
      <w:numFmt w:val="lowerLetter"/>
      <w:lvlText w:val="%1)"/>
      <w:lvlJc w:val="left"/>
      <w:pPr>
        <w:ind w:left="679"/>
      </w:pPr>
      <w:rPr>
        <w:rFonts w:ascii="Times New Roman" w:eastAsia="Cambria" w:hAnsi="Times New Roman" w:cs="Times New Roman" w:hint="default"/>
        <w:b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B224">
      <w:start w:val="1"/>
      <w:numFmt w:val="lowerLetter"/>
      <w:lvlText w:val="%2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68387C">
      <w:start w:val="1"/>
      <w:numFmt w:val="lowerRoman"/>
      <w:lvlText w:val="%3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0C0E6C">
      <w:start w:val="1"/>
      <w:numFmt w:val="decimal"/>
      <w:lvlText w:val="%4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AEED0">
      <w:start w:val="1"/>
      <w:numFmt w:val="lowerLetter"/>
      <w:lvlText w:val="%5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0845E">
      <w:start w:val="1"/>
      <w:numFmt w:val="lowerRoman"/>
      <w:lvlText w:val="%6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BE1292">
      <w:start w:val="1"/>
      <w:numFmt w:val="decimal"/>
      <w:lvlText w:val="%7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0014E">
      <w:start w:val="1"/>
      <w:numFmt w:val="lowerLetter"/>
      <w:lvlText w:val="%8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C297C">
      <w:start w:val="1"/>
      <w:numFmt w:val="lowerRoman"/>
      <w:lvlText w:val="%9"/>
      <w:lvlJc w:val="left"/>
      <w:pPr>
        <w:ind w:left="65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9459A"/>
    <w:multiLevelType w:val="hybridMultilevel"/>
    <w:tmpl w:val="78000E0E"/>
    <w:lvl w:ilvl="0" w:tplc="1E98360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9637C2"/>
    <w:multiLevelType w:val="hybridMultilevel"/>
    <w:tmpl w:val="9AA0780E"/>
    <w:lvl w:ilvl="0" w:tplc="291A1B0E">
      <w:start w:val="1"/>
      <w:numFmt w:val="lowerLetter"/>
      <w:lvlText w:val="%1)"/>
      <w:lvlJc w:val="left"/>
      <w:pPr>
        <w:ind w:left="720" w:hanging="360"/>
      </w:pPr>
    </w:lvl>
    <w:lvl w:ilvl="1" w:tplc="3E56B93C">
      <w:start w:val="1"/>
      <w:numFmt w:val="lowerLetter"/>
      <w:lvlText w:val="%2)"/>
      <w:lvlJc w:val="left"/>
      <w:pPr>
        <w:ind w:left="720" w:hanging="360"/>
      </w:pPr>
    </w:lvl>
    <w:lvl w:ilvl="2" w:tplc="B0986458">
      <w:start w:val="1"/>
      <w:numFmt w:val="lowerLetter"/>
      <w:lvlText w:val="%3)"/>
      <w:lvlJc w:val="left"/>
      <w:pPr>
        <w:ind w:left="720" w:hanging="360"/>
      </w:pPr>
    </w:lvl>
    <w:lvl w:ilvl="3" w:tplc="E8325EF6">
      <w:start w:val="1"/>
      <w:numFmt w:val="lowerLetter"/>
      <w:lvlText w:val="%4)"/>
      <w:lvlJc w:val="left"/>
      <w:pPr>
        <w:ind w:left="720" w:hanging="360"/>
      </w:pPr>
    </w:lvl>
    <w:lvl w:ilvl="4" w:tplc="85826E04">
      <w:start w:val="1"/>
      <w:numFmt w:val="lowerLetter"/>
      <w:lvlText w:val="%5)"/>
      <w:lvlJc w:val="left"/>
      <w:pPr>
        <w:ind w:left="720" w:hanging="360"/>
      </w:pPr>
    </w:lvl>
    <w:lvl w:ilvl="5" w:tplc="F1E21D92">
      <w:start w:val="1"/>
      <w:numFmt w:val="lowerLetter"/>
      <w:lvlText w:val="%6)"/>
      <w:lvlJc w:val="left"/>
      <w:pPr>
        <w:ind w:left="720" w:hanging="360"/>
      </w:pPr>
    </w:lvl>
    <w:lvl w:ilvl="6" w:tplc="DB084810">
      <w:start w:val="1"/>
      <w:numFmt w:val="lowerLetter"/>
      <w:lvlText w:val="%7)"/>
      <w:lvlJc w:val="left"/>
      <w:pPr>
        <w:ind w:left="720" w:hanging="360"/>
      </w:pPr>
    </w:lvl>
    <w:lvl w:ilvl="7" w:tplc="24844EC2">
      <w:start w:val="1"/>
      <w:numFmt w:val="lowerLetter"/>
      <w:lvlText w:val="%8)"/>
      <w:lvlJc w:val="left"/>
      <w:pPr>
        <w:ind w:left="720" w:hanging="360"/>
      </w:pPr>
    </w:lvl>
    <w:lvl w:ilvl="8" w:tplc="DD1C18A6">
      <w:start w:val="1"/>
      <w:numFmt w:val="lowerLetter"/>
      <w:lvlText w:val="%9)"/>
      <w:lvlJc w:val="left"/>
      <w:pPr>
        <w:ind w:left="720" w:hanging="360"/>
      </w:pPr>
    </w:lvl>
  </w:abstractNum>
  <w:abstractNum w:abstractNumId="15" w15:restartNumberingAfterBreak="0">
    <w:nsid w:val="60560E8C"/>
    <w:multiLevelType w:val="hybridMultilevel"/>
    <w:tmpl w:val="7AFEECDE"/>
    <w:lvl w:ilvl="0" w:tplc="A2A0475A">
      <w:start w:val="1"/>
      <w:numFmt w:val="lowerLetter"/>
      <w:lvlText w:val="%1)"/>
      <w:lvlJc w:val="left"/>
      <w:pPr>
        <w:ind w:left="720" w:hanging="360"/>
      </w:pPr>
    </w:lvl>
    <w:lvl w:ilvl="1" w:tplc="A97A521C">
      <w:start w:val="1"/>
      <w:numFmt w:val="lowerLetter"/>
      <w:lvlText w:val="%2)"/>
      <w:lvlJc w:val="left"/>
      <w:pPr>
        <w:ind w:left="720" w:hanging="360"/>
      </w:pPr>
    </w:lvl>
    <w:lvl w:ilvl="2" w:tplc="6896D7AA">
      <w:start w:val="1"/>
      <w:numFmt w:val="lowerLetter"/>
      <w:lvlText w:val="%3)"/>
      <w:lvlJc w:val="left"/>
      <w:pPr>
        <w:ind w:left="720" w:hanging="360"/>
      </w:pPr>
    </w:lvl>
    <w:lvl w:ilvl="3" w:tplc="4F8E5656">
      <w:start w:val="1"/>
      <w:numFmt w:val="lowerLetter"/>
      <w:lvlText w:val="%4)"/>
      <w:lvlJc w:val="left"/>
      <w:pPr>
        <w:ind w:left="720" w:hanging="360"/>
      </w:pPr>
    </w:lvl>
    <w:lvl w:ilvl="4" w:tplc="99643EC4">
      <w:start w:val="1"/>
      <w:numFmt w:val="lowerLetter"/>
      <w:lvlText w:val="%5)"/>
      <w:lvlJc w:val="left"/>
      <w:pPr>
        <w:ind w:left="720" w:hanging="360"/>
      </w:pPr>
    </w:lvl>
    <w:lvl w:ilvl="5" w:tplc="672A3F0C">
      <w:start w:val="1"/>
      <w:numFmt w:val="lowerLetter"/>
      <w:lvlText w:val="%6)"/>
      <w:lvlJc w:val="left"/>
      <w:pPr>
        <w:ind w:left="720" w:hanging="360"/>
      </w:pPr>
    </w:lvl>
    <w:lvl w:ilvl="6" w:tplc="1C2C42C8">
      <w:start w:val="1"/>
      <w:numFmt w:val="lowerLetter"/>
      <w:lvlText w:val="%7)"/>
      <w:lvlJc w:val="left"/>
      <w:pPr>
        <w:ind w:left="720" w:hanging="360"/>
      </w:pPr>
    </w:lvl>
    <w:lvl w:ilvl="7" w:tplc="72325D82">
      <w:start w:val="1"/>
      <w:numFmt w:val="lowerLetter"/>
      <w:lvlText w:val="%8)"/>
      <w:lvlJc w:val="left"/>
      <w:pPr>
        <w:ind w:left="720" w:hanging="360"/>
      </w:pPr>
    </w:lvl>
    <w:lvl w:ilvl="8" w:tplc="B0BA7572">
      <w:start w:val="1"/>
      <w:numFmt w:val="lowerLetter"/>
      <w:lvlText w:val="%9)"/>
      <w:lvlJc w:val="left"/>
      <w:pPr>
        <w:ind w:left="720" w:hanging="360"/>
      </w:pPr>
    </w:lvl>
  </w:abstractNum>
  <w:abstractNum w:abstractNumId="1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18"/>
  </w:num>
  <w:num w:numId="5">
    <w:abstractNumId w:val="11"/>
  </w:num>
  <w:num w:numId="6">
    <w:abstractNumId w:val="8"/>
  </w:num>
  <w:num w:numId="7">
    <w:abstractNumId w:val="13"/>
  </w:num>
  <w:num w:numId="8">
    <w:abstractNumId w:val="16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0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>
    <w:abstractNumId w:val="3"/>
  </w:num>
  <w:num w:numId="32">
    <w:abstractNumId w:val="3"/>
  </w:num>
  <w:num w:numId="33">
    <w:abstractNumId w:val="6"/>
  </w:num>
  <w:num w:numId="34">
    <w:abstractNumId w:val="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2"/>
  </w:num>
  <w:num w:numId="38">
    <w:abstractNumId w:val="4"/>
  </w:num>
  <w:num w:numId="39">
    <w:abstractNumId w:val="7"/>
  </w:num>
  <w:num w:numId="40">
    <w:abstractNumId w:val="14"/>
  </w:num>
  <w:num w:numId="41">
    <w:abstractNumId w:val="15"/>
  </w:num>
  <w:num w:numId="42">
    <w:abstractNumId w:val="5"/>
  </w:num>
  <w:num w:numId="4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55B"/>
    <w:rsid w:val="00012A11"/>
    <w:rsid w:val="00012C78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7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88E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459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D50"/>
    <w:rsid w:val="00045EE0"/>
    <w:rsid w:val="00046DDA"/>
    <w:rsid w:val="00046E88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50B"/>
    <w:rsid w:val="00055034"/>
    <w:rsid w:val="00055065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C95"/>
    <w:rsid w:val="00060E15"/>
    <w:rsid w:val="00060E1B"/>
    <w:rsid w:val="00061553"/>
    <w:rsid w:val="00061DA5"/>
    <w:rsid w:val="0006239C"/>
    <w:rsid w:val="00062853"/>
    <w:rsid w:val="00062E0E"/>
    <w:rsid w:val="0006303F"/>
    <w:rsid w:val="000631A3"/>
    <w:rsid w:val="000633EF"/>
    <w:rsid w:val="00063660"/>
    <w:rsid w:val="00063F81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74F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1AC4"/>
    <w:rsid w:val="000725AE"/>
    <w:rsid w:val="00073004"/>
    <w:rsid w:val="00073596"/>
    <w:rsid w:val="00073852"/>
    <w:rsid w:val="000739DF"/>
    <w:rsid w:val="00073E63"/>
    <w:rsid w:val="000759B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B85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4D1"/>
    <w:rsid w:val="00094790"/>
    <w:rsid w:val="00094A8E"/>
    <w:rsid w:val="00094D55"/>
    <w:rsid w:val="000967EB"/>
    <w:rsid w:val="00096B41"/>
    <w:rsid w:val="00097DDB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08"/>
    <w:rsid w:val="000B1626"/>
    <w:rsid w:val="000B1C01"/>
    <w:rsid w:val="000B226F"/>
    <w:rsid w:val="000B283A"/>
    <w:rsid w:val="000B33F9"/>
    <w:rsid w:val="000B3B09"/>
    <w:rsid w:val="000B49DC"/>
    <w:rsid w:val="000B56AB"/>
    <w:rsid w:val="000B5F0F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3B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663"/>
    <w:rsid w:val="000C5D14"/>
    <w:rsid w:val="000C6446"/>
    <w:rsid w:val="000C670A"/>
    <w:rsid w:val="000C7B49"/>
    <w:rsid w:val="000C7FA6"/>
    <w:rsid w:val="000C7FFC"/>
    <w:rsid w:val="000D017E"/>
    <w:rsid w:val="000D0CE9"/>
    <w:rsid w:val="000D239E"/>
    <w:rsid w:val="000D294B"/>
    <w:rsid w:val="000D2A6B"/>
    <w:rsid w:val="000D2AC3"/>
    <w:rsid w:val="000D2B1C"/>
    <w:rsid w:val="000D348F"/>
    <w:rsid w:val="000D3590"/>
    <w:rsid w:val="000D36BE"/>
    <w:rsid w:val="000D4159"/>
    <w:rsid w:val="000D4990"/>
    <w:rsid w:val="000D4D3E"/>
    <w:rsid w:val="000D55DF"/>
    <w:rsid w:val="000D5774"/>
    <w:rsid w:val="000D5CAD"/>
    <w:rsid w:val="000D6597"/>
    <w:rsid w:val="000D76B8"/>
    <w:rsid w:val="000D7C1E"/>
    <w:rsid w:val="000E071F"/>
    <w:rsid w:val="000E0814"/>
    <w:rsid w:val="000E0888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12F"/>
    <w:rsid w:val="000E42DE"/>
    <w:rsid w:val="000E4C1B"/>
    <w:rsid w:val="000E4F8C"/>
    <w:rsid w:val="000E5640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7DB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E90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46C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B5A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1F5E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BED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5D8"/>
    <w:rsid w:val="00145E5C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98C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295F"/>
    <w:rsid w:val="0018388F"/>
    <w:rsid w:val="00184086"/>
    <w:rsid w:val="001842A6"/>
    <w:rsid w:val="00184618"/>
    <w:rsid w:val="00184919"/>
    <w:rsid w:val="00184E7C"/>
    <w:rsid w:val="00185F3B"/>
    <w:rsid w:val="00186046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5EA"/>
    <w:rsid w:val="001A7EEF"/>
    <w:rsid w:val="001A7F1F"/>
    <w:rsid w:val="001B005B"/>
    <w:rsid w:val="001B0C25"/>
    <w:rsid w:val="001B1079"/>
    <w:rsid w:val="001B1976"/>
    <w:rsid w:val="001B2042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5840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62"/>
    <w:rsid w:val="001D21DD"/>
    <w:rsid w:val="001D250A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374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7E5"/>
    <w:rsid w:val="001E3AAF"/>
    <w:rsid w:val="001E3CCB"/>
    <w:rsid w:val="001E40D3"/>
    <w:rsid w:val="001E50E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2AB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4FE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83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0D16"/>
    <w:rsid w:val="00231D35"/>
    <w:rsid w:val="00231E9C"/>
    <w:rsid w:val="002320B7"/>
    <w:rsid w:val="00232135"/>
    <w:rsid w:val="002322DE"/>
    <w:rsid w:val="0023260A"/>
    <w:rsid w:val="00232E32"/>
    <w:rsid w:val="002333D7"/>
    <w:rsid w:val="002345B4"/>
    <w:rsid w:val="00235187"/>
    <w:rsid w:val="00235710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2B7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3FA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1CA9"/>
    <w:rsid w:val="002632D7"/>
    <w:rsid w:val="0026379E"/>
    <w:rsid w:val="0026386A"/>
    <w:rsid w:val="00263A2E"/>
    <w:rsid w:val="00263E44"/>
    <w:rsid w:val="0026417F"/>
    <w:rsid w:val="00264555"/>
    <w:rsid w:val="002650D3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4A8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7CC"/>
    <w:rsid w:val="00280846"/>
    <w:rsid w:val="00281E5E"/>
    <w:rsid w:val="002821A0"/>
    <w:rsid w:val="00282AC5"/>
    <w:rsid w:val="00282DB1"/>
    <w:rsid w:val="00283BFE"/>
    <w:rsid w:val="00283D51"/>
    <w:rsid w:val="002840F4"/>
    <w:rsid w:val="0028526C"/>
    <w:rsid w:val="0028552D"/>
    <w:rsid w:val="00285733"/>
    <w:rsid w:val="00285983"/>
    <w:rsid w:val="00286AD9"/>
    <w:rsid w:val="00286AF4"/>
    <w:rsid w:val="0028765E"/>
    <w:rsid w:val="0028769B"/>
    <w:rsid w:val="002878EA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238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4780"/>
    <w:rsid w:val="002B50AB"/>
    <w:rsid w:val="002B5E72"/>
    <w:rsid w:val="002B60CC"/>
    <w:rsid w:val="002B626F"/>
    <w:rsid w:val="002B64C4"/>
    <w:rsid w:val="002B6871"/>
    <w:rsid w:val="002B7727"/>
    <w:rsid w:val="002B7EB0"/>
    <w:rsid w:val="002C006A"/>
    <w:rsid w:val="002C1258"/>
    <w:rsid w:val="002C17A8"/>
    <w:rsid w:val="002C285E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002"/>
    <w:rsid w:val="002D21D8"/>
    <w:rsid w:val="002D28C4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CA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E8A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335"/>
    <w:rsid w:val="002F7EB1"/>
    <w:rsid w:val="00301CAE"/>
    <w:rsid w:val="00302138"/>
    <w:rsid w:val="00302A6E"/>
    <w:rsid w:val="00303864"/>
    <w:rsid w:val="00303DF2"/>
    <w:rsid w:val="00304AEA"/>
    <w:rsid w:val="00304B56"/>
    <w:rsid w:val="00304C0F"/>
    <w:rsid w:val="003051D8"/>
    <w:rsid w:val="00305F81"/>
    <w:rsid w:val="00307DBE"/>
    <w:rsid w:val="00307EB8"/>
    <w:rsid w:val="003105D9"/>
    <w:rsid w:val="003109E1"/>
    <w:rsid w:val="00310B4A"/>
    <w:rsid w:val="00310BB3"/>
    <w:rsid w:val="00310D57"/>
    <w:rsid w:val="00311D0A"/>
    <w:rsid w:val="00312ECC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2B6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A95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BB3"/>
    <w:rsid w:val="00355EDF"/>
    <w:rsid w:val="0035658A"/>
    <w:rsid w:val="00356A55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1B"/>
    <w:rsid w:val="00365C7D"/>
    <w:rsid w:val="00365F02"/>
    <w:rsid w:val="003664F7"/>
    <w:rsid w:val="00366705"/>
    <w:rsid w:val="0036700A"/>
    <w:rsid w:val="003671ED"/>
    <w:rsid w:val="00367ABB"/>
    <w:rsid w:val="00367D63"/>
    <w:rsid w:val="00367D72"/>
    <w:rsid w:val="00367EF6"/>
    <w:rsid w:val="00370241"/>
    <w:rsid w:val="003709BA"/>
    <w:rsid w:val="00370FE8"/>
    <w:rsid w:val="0037125D"/>
    <w:rsid w:val="003716C9"/>
    <w:rsid w:val="00371D64"/>
    <w:rsid w:val="00371E7E"/>
    <w:rsid w:val="00371EF6"/>
    <w:rsid w:val="00372123"/>
    <w:rsid w:val="00372512"/>
    <w:rsid w:val="00373E09"/>
    <w:rsid w:val="00373F2A"/>
    <w:rsid w:val="00374525"/>
    <w:rsid w:val="00374A4E"/>
    <w:rsid w:val="00374B6B"/>
    <w:rsid w:val="00374D92"/>
    <w:rsid w:val="00374E22"/>
    <w:rsid w:val="003751AD"/>
    <w:rsid w:val="003756A4"/>
    <w:rsid w:val="00375A0A"/>
    <w:rsid w:val="00376236"/>
    <w:rsid w:val="00376A71"/>
    <w:rsid w:val="00377222"/>
    <w:rsid w:val="003778BE"/>
    <w:rsid w:val="003779A2"/>
    <w:rsid w:val="003800AF"/>
    <w:rsid w:val="0038139C"/>
    <w:rsid w:val="00381863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BD1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17F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3D0"/>
    <w:rsid w:val="003A3FB0"/>
    <w:rsid w:val="003A4212"/>
    <w:rsid w:val="003A44C6"/>
    <w:rsid w:val="003A4E63"/>
    <w:rsid w:val="003A5367"/>
    <w:rsid w:val="003A54A7"/>
    <w:rsid w:val="003A5AD1"/>
    <w:rsid w:val="003A5D49"/>
    <w:rsid w:val="003A6388"/>
    <w:rsid w:val="003A6A49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48E2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1CB"/>
    <w:rsid w:val="003C1379"/>
    <w:rsid w:val="003C181E"/>
    <w:rsid w:val="003C2524"/>
    <w:rsid w:val="003C2A40"/>
    <w:rsid w:val="003C32AE"/>
    <w:rsid w:val="003C461F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0FB"/>
    <w:rsid w:val="003D129F"/>
    <w:rsid w:val="003D24FE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3B4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555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6FB6"/>
    <w:rsid w:val="00407603"/>
    <w:rsid w:val="00407680"/>
    <w:rsid w:val="004076F7"/>
    <w:rsid w:val="00407F1C"/>
    <w:rsid w:val="004101F3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04A"/>
    <w:rsid w:val="004306D1"/>
    <w:rsid w:val="004307A2"/>
    <w:rsid w:val="00430FD9"/>
    <w:rsid w:val="00430FDB"/>
    <w:rsid w:val="0043104D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290F"/>
    <w:rsid w:val="004737D0"/>
    <w:rsid w:val="00474F4B"/>
    <w:rsid w:val="004750E0"/>
    <w:rsid w:val="00475ACE"/>
    <w:rsid w:val="00475C7D"/>
    <w:rsid w:val="00476040"/>
    <w:rsid w:val="0047641C"/>
    <w:rsid w:val="00476A57"/>
    <w:rsid w:val="00476C51"/>
    <w:rsid w:val="00476CBE"/>
    <w:rsid w:val="004771B6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87898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FB"/>
    <w:rsid w:val="004A1F98"/>
    <w:rsid w:val="004A3743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BA4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180"/>
    <w:rsid w:val="004C2751"/>
    <w:rsid w:val="004C2864"/>
    <w:rsid w:val="004C28E2"/>
    <w:rsid w:val="004C2BFF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2BE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2CC"/>
    <w:rsid w:val="004E3707"/>
    <w:rsid w:val="004E3BF3"/>
    <w:rsid w:val="004E410F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882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0"/>
    <w:rsid w:val="00503912"/>
    <w:rsid w:val="00503938"/>
    <w:rsid w:val="0050463D"/>
    <w:rsid w:val="00505A4C"/>
    <w:rsid w:val="00506818"/>
    <w:rsid w:val="00506E78"/>
    <w:rsid w:val="005072FA"/>
    <w:rsid w:val="005076BB"/>
    <w:rsid w:val="005077D1"/>
    <w:rsid w:val="005079D6"/>
    <w:rsid w:val="00510394"/>
    <w:rsid w:val="005104ED"/>
    <w:rsid w:val="00510960"/>
    <w:rsid w:val="00510A57"/>
    <w:rsid w:val="00510E43"/>
    <w:rsid w:val="0051253C"/>
    <w:rsid w:val="005128F7"/>
    <w:rsid w:val="00512D53"/>
    <w:rsid w:val="005132A8"/>
    <w:rsid w:val="00513768"/>
    <w:rsid w:val="00513C6E"/>
    <w:rsid w:val="0051477F"/>
    <w:rsid w:val="00514883"/>
    <w:rsid w:val="00515422"/>
    <w:rsid w:val="005154BE"/>
    <w:rsid w:val="0051571F"/>
    <w:rsid w:val="005157FA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A2D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51E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5AE"/>
    <w:rsid w:val="0054077F"/>
    <w:rsid w:val="00540A4E"/>
    <w:rsid w:val="0054188D"/>
    <w:rsid w:val="00541DB9"/>
    <w:rsid w:val="0054231F"/>
    <w:rsid w:val="00542A36"/>
    <w:rsid w:val="005434D7"/>
    <w:rsid w:val="0054384E"/>
    <w:rsid w:val="00544C09"/>
    <w:rsid w:val="00545B8E"/>
    <w:rsid w:val="0054646D"/>
    <w:rsid w:val="00547069"/>
    <w:rsid w:val="005478F0"/>
    <w:rsid w:val="00547EC5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8EB"/>
    <w:rsid w:val="005559BF"/>
    <w:rsid w:val="005568C4"/>
    <w:rsid w:val="00556D01"/>
    <w:rsid w:val="00557403"/>
    <w:rsid w:val="00557405"/>
    <w:rsid w:val="00557B3A"/>
    <w:rsid w:val="00560149"/>
    <w:rsid w:val="0056038A"/>
    <w:rsid w:val="0056091A"/>
    <w:rsid w:val="00561103"/>
    <w:rsid w:val="0056181D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054"/>
    <w:rsid w:val="0057249A"/>
    <w:rsid w:val="00572580"/>
    <w:rsid w:val="00572663"/>
    <w:rsid w:val="00572EE5"/>
    <w:rsid w:val="00573B09"/>
    <w:rsid w:val="00573BD8"/>
    <w:rsid w:val="00573D3D"/>
    <w:rsid w:val="005751FB"/>
    <w:rsid w:val="00575326"/>
    <w:rsid w:val="0057585B"/>
    <w:rsid w:val="00575FA2"/>
    <w:rsid w:val="00576256"/>
    <w:rsid w:val="005762B2"/>
    <w:rsid w:val="00577A77"/>
    <w:rsid w:val="00577B8D"/>
    <w:rsid w:val="005800D8"/>
    <w:rsid w:val="0058098F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122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644"/>
    <w:rsid w:val="005A6A91"/>
    <w:rsid w:val="005A6B56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6FD0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31C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3A0A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1D0"/>
    <w:rsid w:val="005F255F"/>
    <w:rsid w:val="005F2DC9"/>
    <w:rsid w:val="005F333B"/>
    <w:rsid w:val="005F34E6"/>
    <w:rsid w:val="005F37CF"/>
    <w:rsid w:val="005F3B35"/>
    <w:rsid w:val="005F3D22"/>
    <w:rsid w:val="005F3E23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694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1F65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36D43"/>
    <w:rsid w:val="00640298"/>
    <w:rsid w:val="00640481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0EF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A3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14F"/>
    <w:rsid w:val="006735EB"/>
    <w:rsid w:val="00673847"/>
    <w:rsid w:val="00673A89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49B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87B3C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69A5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B0B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0BAB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6A63"/>
    <w:rsid w:val="006B75A9"/>
    <w:rsid w:val="006B7B15"/>
    <w:rsid w:val="006B7FB0"/>
    <w:rsid w:val="006C0913"/>
    <w:rsid w:val="006C0D78"/>
    <w:rsid w:val="006C17A0"/>
    <w:rsid w:val="006C17D4"/>
    <w:rsid w:val="006C2A4C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2F3"/>
    <w:rsid w:val="006E1476"/>
    <w:rsid w:val="006E1990"/>
    <w:rsid w:val="006E1B4C"/>
    <w:rsid w:val="006E1DB8"/>
    <w:rsid w:val="006E1E3F"/>
    <w:rsid w:val="006E29ED"/>
    <w:rsid w:val="006E2D9C"/>
    <w:rsid w:val="006E358D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66C"/>
    <w:rsid w:val="006F4798"/>
    <w:rsid w:val="006F480C"/>
    <w:rsid w:val="006F4C61"/>
    <w:rsid w:val="006F55FD"/>
    <w:rsid w:val="006F562D"/>
    <w:rsid w:val="006F5EB6"/>
    <w:rsid w:val="006F6672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867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179C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0E2F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15"/>
    <w:rsid w:val="00741328"/>
    <w:rsid w:val="007417B1"/>
    <w:rsid w:val="00742372"/>
    <w:rsid w:val="00743092"/>
    <w:rsid w:val="007435AB"/>
    <w:rsid w:val="00744BF2"/>
    <w:rsid w:val="00744F18"/>
    <w:rsid w:val="0074508F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44DF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5B"/>
    <w:rsid w:val="0076316C"/>
    <w:rsid w:val="00763C01"/>
    <w:rsid w:val="00763FAD"/>
    <w:rsid w:val="007643AB"/>
    <w:rsid w:val="007649C2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40BB"/>
    <w:rsid w:val="0077505F"/>
    <w:rsid w:val="00775259"/>
    <w:rsid w:val="00776216"/>
    <w:rsid w:val="0077637B"/>
    <w:rsid w:val="007763D6"/>
    <w:rsid w:val="00776572"/>
    <w:rsid w:val="0077738D"/>
    <w:rsid w:val="007774C2"/>
    <w:rsid w:val="00777ADF"/>
    <w:rsid w:val="0078007E"/>
    <w:rsid w:val="00781AD8"/>
    <w:rsid w:val="00782A77"/>
    <w:rsid w:val="00782B72"/>
    <w:rsid w:val="00784CC4"/>
    <w:rsid w:val="00786098"/>
    <w:rsid w:val="00786EB8"/>
    <w:rsid w:val="0078749C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431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7BA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DA0"/>
    <w:rsid w:val="007B1E12"/>
    <w:rsid w:val="007B1E53"/>
    <w:rsid w:val="007B2DD3"/>
    <w:rsid w:val="007B3291"/>
    <w:rsid w:val="007B3771"/>
    <w:rsid w:val="007B3AE8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58"/>
    <w:rsid w:val="007C36CB"/>
    <w:rsid w:val="007C608B"/>
    <w:rsid w:val="007C62E7"/>
    <w:rsid w:val="007C6623"/>
    <w:rsid w:val="007C671E"/>
    <w:rsid w:val="007C6AA3"/>
    <w:rsid w:val="007C7457"/>
    <w:rsid w:val="007C79E4"/>
    <w:rsid w:val="007D011C"/>
    <w:rsid w:val="007D0D04"/>
    <w:rsid w:val="007D13AC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C6E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089"/>
    <w:rsid w:val="007E4AD7"/>
    <w:rsid w:val="007E4B12"/>
    <w:rsid w:val="007E50D9"/>
    <w:rsid w:val="007E5253"/>
    <w:rsid w:val="007E5648"/>
    <w:rsid w:val="007E57A5"/>
    <w:rsid w:val="007E5B0E"/>
    <w:rsid w:val="007E5CB8"/>
    <w:rsid w:val="007E6163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2DB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4C7"/>
    <w:rsid w:val="00800A85"/>
    <w:rsid w:val="00800C84"/>
    <w:rsid w:val="00801CF0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D56"/>
    <w:rsid w:val="0080756C"/>
    <w:rsid w:val="00807941"/>
    <w:rsid w:val="00807FAE"/>
    <w:rsid w:val="00810322"/>
    <w:rsid w:val="00810325"/>
    <w:rsid w:val="00811243"/>
    <w:rsid w:val="0081156F"/>
    <w:rsid w:val="00811AF4"/>
    <w:rsid w:val="00811E3F"/>
    <w:rsid w:val="0081220D"/>
    <w:rsid w:val="00812758"/>
    <w:rsid w:val="008131BE"/>
    <w:rsid w:val="00813520"/>
    <w:rsid w:val="00813F88"/>
    <w:rsid w:val="0081455E"/>
    <w:rsid w:val="00814B36"/>
    <w:rsid w:val="0081517D"/>
    <w:rsid w:val="008152DB"/>
    <w:rsid w:val="00815792"/>
    <w:rsid w:val="00815C9B"/>
    <w:rsid w:val="00815E76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6C42"/>
    <w:rsid w:val="00857025"/>
    <w:rsid w:val="0085724C"/>
    <w:rsid w:val="00857489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6BB6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8F9"/>
    <w:rsid w:val="00876C17"/>
    <w:rsid w:val="00876E49"/>
    <w:rsid w:val="00877167"/>
    <w:rsid w:val="00877391"/>
    <w:rsid w:val="0087781F"/>
    <w:rsid w:val="00877B4E"/>
    <w:rsid w:val="00880D93"/>
    <w:rsid w:val="0088157A"/>
    <w:rsid w:val="00881678"/>
    <w:rsid w:val="00881D8A"/>
    <w:rsid w:val="008833C0"/>
    <w:rsid w:val="008833F1"/>
    <w:rsid w:val="00883C32"/>
    <w:rsid w:val="00883CD5"/>
    <w:rsid w:val="00883E9B"/>
    <w:rsid w:val="00884360"/>
    <w:rsid w:val="00884ADD"/>
    <w:rsid w:val="00885CDD"/>
    <w:rsid w:val="0088604A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728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3CC"/>
    <w:rsid w:val="008A060E"/>
    <w:rsid w:val="008A07A8"/>
    <w:rsid w:val="008A0E9B"/>
    <w:rsid w:val="008A0F8E"/>
    <w:rsid w:val="008A1279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4BB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1B15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507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78E"/>
    <w:rsid w:val="008F4D52"/>
    <w:rsid w:val="008F4E41"/>
    <w:rsid w:val="008F5276"/>
    <w:rsid w:val="008F6222"/>
    <w:rsid w:val="008F665E"/>
    <w:rsid w:val="008F670B"/>
    <w:rsid w:val="008F7491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D24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26923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3D68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A6E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8A2"/>
    <w:rsid w:val="00952A05"/>
    <w:rsid w:val="00953831"/>
    <w:rsid w:val="00953F58"/>
    <w:rsid w:val="009543EB"/>
    <w:rsid w:val="009543FC"/>
    <w:rsid w:val="00954978"/>
    <w:rsid w:val="00954B1B"/>
    <w:rsid w:val="00955707"/>
    <w:rsid w:val="009569CC"/>
    <w:rsid w:val="00957B9C"/>
    <w:rsid w:val="00957C86"/>
    <w:rsid w:val="00957F6B"/>
    <w:rsid w:val="0096019A"/>
    <w:rsid w:val="00960F15"/>
    <w:rsid w:val="00961A98"/>
    <w:rsid w:val="0096204D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454B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4DC"/>
    <w:rsid w:val="00971D9B"/>
    <w:rsid w:val="00972EC5"/>
    <w:rsid w:val="009731EC"/>
    <w:rsid w:val="009732E9"/>
    <w:rsid w:val="00973586"/>
    <w:rsid w:val="009737D9"/>
    <w:rsid w:val="00973C29"/>
    <w:rsid w:val="00973F7E"/>
    <w:rsid w:val="0097465B"/>
    <w:rsid w:val="0097505B"/>
    <w:rsid w:val="0097543F"/>
    <w:rsid w:val="009758E3"/>
    <w:rsid w:val="009763C4"/>
    <w:rsid w:val="00976C4F"/>
    <w:rsid w:val="009772F1"/>
    <w:rsid w:val="00977A6B"/>
    <w:rsid w:val="009803F1"/>
    <w:rsid w:val="0098062F"/>
    <w:rsid w:val="009807B4"/>
    <w:rsid w:val="009808A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4FE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2CCA"/>
    <w:rsid w:val="009930B9"/>
    <w:rsid w:val="009934E2"/>
    <w:rsid w:val="00993AB6"/>
    <w:rsid w:val="00993DDC"/>
    <w:rsid w:val="00994079"/>
    <w:rsid w:val="00994175"/>
    <w:rsid w:val="009944DF"/>
    <w:rsid w:val="00994C52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60A"/>
    <w:rsid w:val="009B18A9"/>
    <w:rsid w:val="009B1AD4"/>
    <w:rsid w:val="009B1B69"/>
    <w:rsid w:val="009B1D67"/>
    <w:rsid w:val="009B3317"/>
    <w:rsid w:val="009B47EE"/>
    <w:rsid w:val="009B500C"/>
    <w:rsid w:val="009B5249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760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996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22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7F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68D6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5F04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2FB7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5EA0"/>
    <w:rsid w:val="00A361CA"/>
    <w:rsid w:val="00A36AB7"/>
    <w:rsid w:val="00A374EB"/>
    <w:rsid w:val="00A3768F"/>
    <w:rsid w:val="00A40131"/>
    <w:rsid w:val="00A402A1"/>
    <w:rsid w:val="00A409B2"/>
    <w:rsid w:val="00A41D8A"/>
    <w:rsid w:val="00A41EDD"/>
    <w:rsid w:val="00A4274E"/>
    <w:rsid w:val="00A4291A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409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47F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150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8DA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87CAC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C9C"/>
    <w:rsid w:val="00A9641B"/>
    <w:rsid w:val="00A9643B"/>
    <w:rsid w:val="00A967CF"/>
    <w:rsid w:val="00A96E21"/>
    <w:rsid w:val="00A96E34"/>
    <w:rsid w:val="00A974BD"/>
    <w:rsid w:val="00A979B1"/>
    <w:rsid w:val="00AA0AD4"/>
    <w:rsid w:val="00AA1165"/>
    <w:rsid w:val="00AA1480"/>
    <w:rsid w:val="00AA1C10"/>
    <w:rsid w:val="00AA1E32"/>
    <w:rsid w:val="00AA21D8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5FEB"/>
    <w:rsid w:val="00AA6BB6"/>
    <w:rsid w:val="00AA7470"/>
    <w:rsid w:val="00AA7BCE"/>
    <w:rsid w:val="00AA7BF3"/>
    <w:rsid w:val="00AA7D57"/>
    <w:rsid w:val="00AB02E9"/>
    <w:rsid w:val="00AB10EA"/>
    <w:rsid w:val="00AB12C9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B787A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76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3793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F6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69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3ECC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1787F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2A49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065C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590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9C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3C09"/>
    <w:rsid w:val="00B75204"/>
    <w:rsid w:val="00B7615E"/>
    <w:rsid w:val="00B76B1B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29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3BE"/>
    <w:rsid w:val="00B8772A"/>
    <w:rsid w:val="00B902B9"/>
    <w:rsid w:val="00B9049B"/>
    <w:rsid w:val="00B90708"/>
    <w:rsid w:val="00B90831"/>
    <w:rsid w:val="00B90A68"/>
    <w:rsid w:val="00B90D26"/>
    <w:rsid w:val="00B91095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147"/>
    <w:rsid w:val="00BA036D"/>
    <w:rsid w:val="00BA0445"/>
    <w:rsid w:val="00BA0965"/>
    <w:rsid w:val="00BA1705"/>
    <w:rsid w:val="00BA20A6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352"/>
    <w:rsid w:val="00BA5B58"/>
    <w:rsid w:val="00BA659C"/>
    <w:rsid w:val="00BA728C"/>
    <w:rsid w:val="00BA73D4"/>
    <w:rsid w:val="00BA74F1"/>
    <w:rsid w:val="00BA78DC"/>
    <w:rsid w:val="00BA7C4B"/>
    <w:rsid w:val="00BA7D38"/>
    <w:rsid w:val="00BB0200"/>
    <w:rsid w:val="00BB0275"/>
    <w:rsid w:val="00BB0338"/>
    <w:rsid w:val="00BB0384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59A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C7EF3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6CCC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1C9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2CEA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60EC"/>
    <w:rsid w:val="00C161D8"/>
    <w:rsid w:val="00C17715"/>
    <w:rsid w:val="00C17B48"/>
    <w:rsid w:val="00C17E55"/>
    <w:rsid w:val="00C20227"/>
    <w:rsid w:val="00C2039E"/>
    <w:rsid w:val="00C20514"/>
    <w:rsid w:val="00C20C76"/>
    <w:rsid w:val="00C20E26"/>
    <w:rsid w:val="00C21875"/>
    <w:rsid w:val="00C21B5C"/>
    <w:rsid w:val="00C21CFB"/>
    <w:rsid w:val="00C21F01"/>
    <w:rsid w:val="00C21F45"/>
    <w:rsid w:val="00C22536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1FE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37881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0D5"/>
    <w:rsid w:val="00C523AD"/>
    <w:rsid w:val="00C528C5"/>
    <w:rsid w:val="00C52DB8"/>
    <w:rsid w:val="00C53277"/>
    <w:rsid w:val="00C53456"/>
    <w:rsid w:val="00C5357E"/>
    <w:rsid w:val="00C5397B"/>
    <w:rsid w:val="00C53E6D"/>
    <w:rsid w:val="00C53E92"/>
    <w:rsid w:val="00C54A67"/>
    <w:rsid w:val="00C54B79"/>
    <w:rsid w:val="00C54CD6"/>
    <w:rsid w:val="00C55970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6"/>
    <w:rsid w:val="00C62E87"/>
    <w:rsid w:val="00C62FB0"/>
    <w:rsid w:val="00C63780"/>
    <w:rsid w:val="00C63E23"/>
    <w:rsid w:val="00C65399"/>
    <w:rsid w:val="00C65917"/>
    <w:rsid w:val="00C65B97"/>
    <w:rsid w:val="00C671D2"/>
    <w:rsid w:val="00C67A0A"/>
    <w:rsid w:val="00C67F26"/>
    <w:rsid w:val="00C70043"/>
    <w:rsid w:val="00C71330"/>
    <w:rsid w:val="00C713F2"/>
    <w:rsid w:val="00C71B29"/>
    <w:rsid w:val="00C71B5B"/>
    <w:rsid w:val="00C71CA0"/>
    <w:rsid w:val="00C71EE7"/>
    <w:rsid w:val="00C7208D"/>
    <w:rsid w:val="00C721DE"/>
    <w:rsid w:val="00C725D7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581"/>
    <w:rsid w:val="00C90404"/>
    <w:rsid w:val="00C9046B"/>
    <w:rsid w:val="00C90A32"/>
    <w:rsid w:val="00C912FD"/>
    <w:rsid w:val="00C91A3F"/>
    <w:rsid w:val="00C92316"/>
    <w:rsid w:val="00C92547"/>
    <w:rsid w:val="00C926FD"/>
    <w:rsid w:val="00C93D63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24B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948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7DF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C08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2F77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6CDF"/>
    <w:rsid w:val="00CE71E9"/>
    <w:rsid w:val="00CE7B1F"/>
    <w:rsid w:val="00CE7F9D"/>
    <w:rsid w:val="00CF0269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58E"/>
    <w:rsid w:val="00CF5996"/>
    <w:rsid w:val="00CF60FA"/>
    <w:rsid w:val="00CF643D"/>
    <w:rsid w:val="00CF6878"/>
    <w:rsid w:val="00CF69C0"/>
    <w:rsid w:val="00CF6B77"/>
    <w:rsid w:val="00CF71E3"/>
    <w:rsid w:val="00CF7724"/>
    <w:rsid w:val="00CF7FDD"/>
    <w:rsid w:val="00D000EB"/>
    <w:rsid w:val="00D00862"/>
    <w:rsid w:val="00D008DB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19DA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17964"/>
    <w:rsid w:val="00D2017F"/>
    <w:rsid w:val="00D206F5"/>
    <w:rsid w:val="00D20F12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A7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399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0D5"/>
    <w:rsid w:val="00D554E8"/>
    <w:rsid w:val="00D55E12"/>
    <w:rsid w:val="00D5657D"/>
    <w:rsid w:val="00D5704D"/>
    <w:rsid w:val="00D5748E"/>
    <w:rsid w:val="00D577BB"/>
    <w:rsid w:val="00D57A88"/>
    <w:rsid w:val="00D6072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77FEA"/>
    <w:rsid w:val="00D80021"/>
    <w:rsid w:val="00D8014A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5EE7"/>
    <w:rsid w:val="00D963A9"/>
    <w:rsid w:val="00D96479"/>
    <w:rsid w:val="00D964FA"/>
    <w:rsid w:val="00D96D2A"/>
    <w:rsid w:val="00D96F2A"/>
    <w:rsid w:val="00D97571"/>
    <w:rsid w:val="00D97A50"/>
    <w:rsid w:val="00DA02C2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39B7"/>
    <w:rsid w:val="00DA466E"/>
    <w:rsid w:val="00DA47A8"/>
    <w:rsid w:val="00DA4DC0"/>
    <w:rsid w:val="00DA524D"/>
    <w:rsid w:val="00DA7D61"/>
    <w:rsid w:val="00DB0203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4A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7F8"/>
    <w:rsid w:val="00DD2A23"/>
    <w:rsid w:val="00DD369A"/>
    <w:rsid w:val="00DD3A14"/>
    <w:rsid w:val="00DD43D6"/>
    <w:rsid w:val="00DD46E9"/>
    <w:rsid w:val="00DD4EF1"/>
    <w:rsid w:val="00DD52BE"/>
    <w:rsid w:val="00DD552C"/>
    <w:rsid w:val="00DD740A"/>
    <w:rsid w:val="00DD77DD"/>
    <w:rsid w:val="00DD77ED"/>
    <w:rsid w:val="00DD793C"/>
    <w:rsid w:val="00DD7F26"/>
    <w:rsid w:val="00DE0175"/>
    <w:rsid w:val="00DE0D00"/>
    <w:rsid w:val="00DE0D18"/>
    <w:rsid w:val="00DE1208"/>
    <w:rsid w:val="00DE16B4"/>
    <w:rsid w:val="00DE16CD"/>
    <w:rsid w:val="00DE220D"/>
    <w:rsid w:val="00DE2803"/>
    <w:rsid w:val="00DE3213"/>
    <w:rsid w:val="00DE3F0E"/>
    <w:rsid w:val="00DE49E6"/>
    <w:rsid w:val="00DE579E"/>
    <w:rsid w:val="00DE6492"/>
    <w:rsid w:val="00DE652F"/>
    <w:rsid w:val="00DE65AF"/>
    <w:rsid w:val="00DE6DEC"/>
    <w:rsid w:val="00DE7902"/>
    <w:rsid w:val="00DF02EE"/>
    <w:rsid w:val="00DF0517"/>
    <w:rsid w:val="00DF0830"/>
    <w:rsid w:val="00DF0AA6"/>
    <w:rsid w:val="00DF1358"/>
    <w:rsid w:val="00DF1CDA"/>
    <w:rsid w:val="00DF1FE1"/>
    <w:rsid w:val="00DF2420"/>
    <w:rsid w:val="00DF280B"/>
    <w:rsid w:val="00DF28B7"/>
    <w:rsid w:val="00DF2EAD"/>
    <w:rsid w:val="00DF3079"/>
    <w:rsid w:val="00DF3345"/>
    <w:rsid w:val="00DF383D"/>
    <w:rsid w:val="00DF43E8"/>
    <w:rsid w:val="00DF4AA5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EF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010"/>
    <w:rsid w:val="00E037E3"/>
    <w:rsid w:val="00E04590"/>
    <w:rsid w:val="00E04C02"/>
    <w:rsid w:val="00E04FBA"/>
    <w:rsid w:val="00E053B2"/>
    <w:rsid w:val="00E05FCA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9B6"/>
    <w:rsid w:val="00E14CA5"/>
    <w:rsid w:val="00E15202"/>
    <w:rsid w:val="00E152DF"/>
    <w:rsid w:val="00E15505"/>
    <w:rsid w:val="00E15611"/>
    <w:rsid w:val="00E162B5"/>
    <w:rsid w:val="00E17069"/>
    <w:rsid w:val="00E17141"/>
    <w:rsid w:val="00E17D3D"/>
    <w:rsid w:val="00E21896"/>
    <w:rsid w:val="00E219A1"/>
    <w:rsid w:val="00E2202A"/>
    <w:rsid w:val="00E2290C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6F95"/>
    <w:rsid w:val="00E2720A"/>
    <w:rsid w:val="00E27AE8"/>
    <w:rsid w:val="00E27AEB"/>
    <w:rsid w:val="00E27DC1"/>
    <w:rsid w:val="00E3008F"/>
    <w:rsid w:val="00E307B6"/>
    <w:rsid w:val="00E30D2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27"/>
    <w:rsid w:val="00E742F4"/>
    <w:rsid w:val="00E74B6D"/>
    <w:rsid w:val="00E74BE2"/>
    <w:rsid w:val="00E7591E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6FB9"/>
    <w:rsid w:val="00E872A7"/>
    <w:rsid w:val="00E878CC"/>
    <w:rsid w:val="00E87A7D"/>
    <w:rsid w:val="00E87EAD"/>
    <w:rsid w:val="00E901AB"/>
    <w:rsid w:val="00E90AF8"/>
    <w:rsid w:val="00E923FD"/>
    <w:rsid w:val="00E924F7"/>
    <w:rsid w:val="00E9284B"/>
    <w:rsid w:val="00E9292A"/>
    <w:rsid w:val="00E9308C"/>
    <w:rsid w:val="00E93DA5"/>
    <w:rsid w:val="00E94687"/>
    <w:rsid w:val="00E95DD9"/>
    <w:rsid w:val="00E961D2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823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19B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BF2"/>
    <w:rsid w:val="00EC7C76"/>
    <w:rsid w:val="00EC7F14"/>
    <w:rsid w:val="00EC7FC4"/>
    <w:rsid w:val="00ED0190"/>
    <w:rsid w:val="00ED2B2B"/>
    <w:rsid w:val="00ED2D7B"/>
    <w:rsid w:val="00ED2EBD"/>
    <w:rsid w:val="00ED2FAA"/>
    <w:rsid w:val="00ED3078"/>
    <w:rsid w:val="00ED3187"/>
    <w:rsid w:val="00ED3373"/>
    <w:rsid w:val="00ED35A7"/>
    <w:rsid w:val="00ED36F8"/>
    <w:rsid w:val="00ED3B24"/>
    <w:rsid w:val="00ED3BB6"/>
    <w:rsid w:val="00ED415E"/>
    <w:rsid w:val="00ED450E"/>
    <w:rsid w:val="00ED473B"/>
    <w:rsid w:val="00ED4969"/>
    <w:rsid w:val="00ED50FF"/>
    <w:rsid w:val="00ED56D3"/>
    <w:rsid w:val="00ED660D"/>
    <w:rsid w:val="00ED683B"/>
    <w:rsid w:val="00ED7770"/>
    <w:rsid w:val="00ED78E4"/>
    <w:rsid w:val="00EE0206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3A69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6EC0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ED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91C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DE4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3CED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63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E1D"/>
    <w:rsid w:val="00F84101"/>
    <w:rsid w:val="00F8520A"/>
    <w:rsid w:val="00F857AD"/>
    <w:rsid w:val="00F8600C"/>
    <w:rsid w:val="00F8625F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AD2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103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4FF9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0E3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62F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AFB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069"/>
    <w:rsid w:val="00FF634E"/>
    <w:rsid w:val="00FF649E"/>
    <w:rsid w:val="00FF6FE3"/>
    <w:rsid w:val="00FF7625"/>
    <w:rsid w:val="0174B9EF"/>
    <w:rsid w:val="01D9D832"/>
    <w:rsid w:val="021593D2"/>
    <w:rsid w:val="026C999D"/>
    <w:rsid w:val="02A5B310"/>
    <w:rsid w:val="0363635E"/>
    <w:rsid w:val="036F9FAF"/>
    <w:rsid w:val="03BA7BE0"/>
    <w:rsid w:val="055AB46E"/>
    <w:rsid w:val="05B482E3"/>
    <w:rsid w:val="060EA3DB"/>
    <w:rsid w:val="063653B2"/>
    <w:rsid w:val="07AA743C"/>
    <w:rsid w:val="07EFB67A"/>
    <w:rsid w:val="0825C528"/>
    <w:rsid w:val="09526B4E"/>
    <w:rsid w:val="0AB4EB49"/>
    <w:rsid w:val="0AD5C030"/>
    <w:rsid w:val="0C72485D"/>
    <w:rsid w:val="0C9E538D"/>
    <w:rsid w:val="0CD8499C"/>
    <w:rsid w:val="0D3E0D0C"/>
    <w:rsid w:val="0DA1B3F3"/>
    <w:rsid w:val="0DB0AC54"/>
    <w:rsid w:val="0E03D98A"/>
    <w:rsid w:val="0F79B9D7"/>
    <w:rsid w:val="0FDF057C"/>
    <w:rsid w:val="100FA523"/>
    <w:rsid w:val="10E0D201"/>
    <w:rsid w:val="11041DAD"/>
    <w:rsid w:val="114D992C"/>
    <w:rsid w:val="148A379E"/>
    <w:rsid w:val="150F5B63"/>
    <w:rsid w:val="1515FD34"/>
    <w:rsid w:val="151C4D89"/>
    <w:rsid w:val="153FBD8B"/>
    <w:rsid w:val="15FB6522"/>
    <w:rsid w:val="165C66F7"/>
    <w:rsid w:val="16649FEF"/>
    <w:rsid w:val="17CE6395"/>
    <w:rsid w:val="187314D3"/>
    <w:rsid w:val="19098199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93D5"/>
    <w:rsid w:val="225CA34E"/>
    <w:rsid w:val="23272055"/>
    <w:rsid w:val="242F06C7"/>
    <w:rsid w:val="24BD7080"/>
    <w:rsid w:val="24DF3391"/>
    <w:rsid w:val="2657C157"/>
    <w:rsid w:val="265EB551"/>
    <w:rsid w:val="2663E852"/>
    <w:rsid w:val="26789B7A"/>
    <w:rsid w:val="26D12A12"/>
    <w:rsid w:val="27874C91"/>
    <w:rsid w:val="27D707DD"/>
    <w:rsid w:val="29A6CF25"/>
    <w:rsid w:val="29F468E2"/>
    <w:rsid w:val="2A115A7D"/>
    <w:rsid w:val="2A6B4968"/>
    <w:rsid w:val="2AF6E43E"/>
    <w:rsid w:val="2B170397"/>
    <w:rsid w:val="2B4D64D2"/>
    <w:rsid w:val="2B7872A7"/>
    <w:rsid w:val="2BB93D11"/>
    <w:rsid w:val="2D13BC76"/>
    <w:rsid w:val="2D1B0029"/>
    <w:rsid w:val="2E29257B"/>
    <w:rsid w:val="2E715A7F"/>
    <w:rsid w:val="2E86C874"/>
    <w:rsid w:val="2F33A853"/>
    <w:rsid w:val="2F5F874C"/>
    <w:rsid w:val="2FDE8F37"/>
    <w:rsid w:val="2FF740B2"/>
    <w:rsid w:val="3003D639"/>
    <w:rsid w:val="3022A7F5"/>
    <w:rsid w:val="30C7A073"/>
    <w:rsid w:val="30CF78B4"/>
    <w:rsid w:val="325B8041"/>
    <w:rsid w:val="3260C876"/>
    <w:rsid w:val="34A1E81C"/>
    <w:rsid w:val="3562965A"/>
    <w:rsid w:val="35997E9E"/>
    <w:rsid w:val="36EC78EE"/>
    <w:rsid w:val="36F4710C"/>
    <w:rsid w:val="37B73D70"/>
    <w:rsid w:val="381118C6"/>
    <w:rsid w:val="390C2635"/>
    <w:rsid w:val="3920A23A"/>
    <w:rsid w:val="39A94877"/>
    <w:rsid w:val="39D8ABB5"/>
    <w:rsid w:val="3A425629"/>
    <w:rsid w:val="3AE1581D"/>
    <w:rsid w:val="3AE9E302"/>
    <w:rsid w:val="3B9683F7"/>
    <w:rsid w:val="3BB2514E"/>
    <w:rsid w:val="3BCB3C2E"/>
    <w:rsid w:val="3C34A66C"/>
    <w:rsid w:val="3CAB666A"/>
    <w:rsid w:val="3F55480C"/>
    <w:rsid w:val="3F9C1A5B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9AF9D6"/>
    <w:rsid w:val="4AD3BACB"/>
    <w:rsid w:val="4B428375"/>
    <w:rsid w:val="4B8F2946"/>
    <w:rsid w:val="4BCE9D35"/>
    <w:rsid w:val="4D145777"/>
    <w:rsid w:val="4D338AB3"/>
    <w:rsid w:val="4E973839"/>
    <w:rsid w:val="4FBB37FE"/>
    <w:rsid w:val="5016739E"/>
    <w:rsid w:val="510CB624"/>
    <w:rsid w:val="512C7C40"/>
    <w:rsid w:val="515AB37A"/>
    <w:rsid w:val="5189942C"/>
    <w:rsid w:val="52F683DB"/>
    <w:rsid w:val="532B3C12"/>
    <w:rsid w:val="53A1772C"/>
    <w:rsid w:val="5598351E"/>
    <w:rsid w:val="55FA4715"/>
    <w:rsid w:val="5658C53A"/>
    <w:rsid w:val="569C1CFF"/>
    <w:rsid w:val="583BAD14"/>
    <w:rsid w:val="584C65A4"/>
    <w:rsid w:val="58B543D9"/>
    <w:rsid w:val="58ED34F0"/>
    <w:rsid w:val="5ABF62A1"/>
    <w:rsid w:val="5B58F1E4"/>
    <w:rsid w:val="5C816B1B"/>
    <w:rsid w:val="5CD15AEC"/>
    <w:rsid w:val="5CFD3D7E"/>
    <w:rsid w:val="5E1CC958"/>
    <w:rsid w:val="5E1E1829"/>
    <w:rsid w:val="5EBE6068"/>
    <w:rsid w:val="5EE1B42A"/>
    <w:rsid w:val="5F92C5D0"/>
    <w:rsid w:val="607D848B"/>
    <w:rsid w:val="61981D74"/>
    <w:rsid w:val="61D6BAE2"/>
    <w:rsid w:val="633AA146"/>
    <w:rsid w:val="64D671A7"/>
    <w:rsid w:val="650E5BA4"/>
    <w:rsid w:val="666AE320"/>
    <w:rsid w:val="66F3CCEC"/>
    <w:rsid w:val="673C48BA"/>
    <w:rsid w:val="67AF5CA0"/>
    <w:rsid w:val="67B696DE"/>
    <w:rsid w:val="6AD3D27B"/>
    <w:rsid w:val="6ADCF22F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030812C"/>
    <w:rsid w:val="70D119A4"/>
    <w:rsid w:val="71104140"/>
    <w:rsid w:val="712F5AB8"/>
    <w:rsid w:val="724B2FE2"/>
    <w:rsid w:val="726E5872"/>
    <w:rsid w:val="7349160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CAEEEF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  <w:rsid w:val="7E3E8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3010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E6163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E6163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866BB6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866BB6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866BB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866BB6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866BB6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866BB6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ind w:left="0"/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17398C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302B6"/>
    <w:rPr>
      <w:color w:val="605E5C"/>
      <w:shd w:val="clear" w:color="auto" w:fill="E1DFDD"/>
    </w:rPr>
  </w:style>
  <w:style w:type="character" w:customStyle="1" w:styleId="dark-mode-color-black">
    <w:name w:val="dark-mode-color-black"/>
    <w:basedOn w:val="Fontepargpadro"/>
    <w:rsid w:val="0081455E"/>
  </w:style>
  <w:style w:type="character" w:customStyle="1" w:styleId="cf01">
    <w:name w:val="cf01"/>
    <w:basedOn w:val="Fontepargpadro"/>
    <w:rsid w:val="00523A2D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Mention">
    <w:name w:val="Mention"/>
    <w:basedOn w:val="Fontepargpadr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FF2F-5248-48BF-A4CB-4D84ED5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11635</Words>
  <Characters>62831</Characters>
  <Application>Microsoft Office Word</Application>
  <DocSecurity>0</DocSecurity>
  <Lines>523</Lines>
  <Paragraphs>148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2025-11-14T18:50:00Z</dcterms:created>
  <dcterms:modified xsi:type="dcterms:W3CDTF">2025-11-14T18:50:00Z</dcterms:modified>
</cp:coreProperties>
</file>