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B571C" w14:textId="64880D1D" w:rsidR="00666AE9" w:rsidRPr="00666AE9" w:rsidRDefault="00666AE9" w:rsidP="00666AE9">
      <w:pPr>
        <w:jc w:val="center"/>
        <w:rPr>
          <w:rFonts w:cs="Arial"/>
          <w:b/>
          <w:bCs/>
        </w:rPr>
      </w:pPr>
    </w:p>
    <w:tbl>
      <w:tblPr>
        <w:tblStyle w:val="Tabelacomgrade"/>
        <w:tblW w:w="9923" w:type="dxa"/>
        <w:jc w:val="center"/>
        <w:tblLook w:val="04A0" w:firstRow="1" w:lastRow="0" w:firstColumn="1" w:lastColumn="0" w:noHBand="0" w:noVBand="1"/>
      </w:tblPr>
      <w:tblGrid>
        <w:gridCol w:w="5098"/>
        <w:gridCol w:w="4825"/>
      </w:tblGrid>
      <w:tr w:rsidR="00666AE9" w:rsidRPr="00666AE9" w14:paraId="62316A03" w14:textId="77777777" w:rsidTr="00666AE9">
        <w:trPr>
          <w:jc w:val="center"/>
        </w:trPr>
        <w:tc>
          <w:tcPr>
            <w:tcW w:w="9923" w:type="dxa"/>
            <w:gridSpan w:val="2"/>
            <w:shd w:val="clear" w:color="auto" w:fill="A8D08D" w:themeFill="accent6" w:themeFillTint="99"/>
            <w:vAlign w:val="center"/>
          </w:tcPr>
          <w:p w14:paraId="01A997CE" w14:textId="526BF676" w:rsidR="00666AE9" w:rsidRPr="00666AE9" w:rsidRDefault="00666AE9" w:rsidP="00666AE9">
            <w:pPr>
              <w:jc w:val="center"/>
              <w:rPr>
                <w:rFonts w:cs="Arial"/>
                <w:b/>
                <w:bCs/>
              </w:rPr>
            </w:pPr>
            <w:r w:rsidRPr="00666AE9">
              <w:rPr>
                <w:b/>
                <w:bCs/>
              </w:rPr>
              <w:t>AVISO DE DISPENSA DE LICITAÇÃO POR VALOR</w:t>
            </w:r>
          </w:p>
        </w:tc>
      </w:tr>
      <w:tr w:rsidR="00666AE9" w:rsidRPr="00666AE9" w14:paraId="2814E175" w14:textId="77777777" w:rsidTr="00666AE9">
        <w:trPr>
          <w:jc w:val="center"/>
        </w:trPr>
        <w:tc>
          <w:tcPr>
            <w:tcW w:w="5098" w:type="dxa"/>
            <w:vAlign w:val="center"/>
          </w:tcPr>
          <w:p w14:paraId="1CBCED6E" w14:textId="77777777" w:rsidR="00666AE9" w:rsidRPr="00666AE9" w:rsidRDefault="00666AE9" w:rsidP="00503979">
            <w:pPr>
              <w:ind w:left="0"/>
              <w:rPr>
                <w:rFonts w:cs="Arial"/>
                <w:b/>
                <w:bCs/>
              </w:rPr>
            </w:pPr>
            <w:r w:rsidRPr="00666AE9">
              <w:rPr>
                <w:b/>
                <w:bCs/>
              </w:rPr>
              <w:t>PROCESSO ADMINISTRATIVO:</w:t>
            </w:r>
          </w:p>
        </w:tc>
        <w:tc>
          <w:tcPr>
            <w:tcW w:w="4825" w:type="dxa"/>
            <w:vAlign w:val="center"/>
          </w:tcPr>
          <w:p w14:paraId="16ED48F7" w14:textId="1F336FEC" w:rsidR="00666AE9" w:rsidRPr="00C9523F" w:rsidRDefault="00C9523F" w:rsidP="00D736F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2025009717</w:t>
            </w:r>
          </w:p>
        </w:tc>
      </w:tr>
      <w:tr w:rsidR="00666AE9" w:rsidRPr="00666AE9" w14:paraId="449765B8" w14:textId="77777777" w:rsidTr="00666AE9">
        <w:trPr>
          <w:jc w:val="center"/>
        </w:trPr>
        <w:tc>
          <w:tcPr>
            <w:tcW w:w="5098" w:type="dxa"/>
            <w:vAlign w:val="center"/>
          </w:tcPr>
          <w:p w14:paraId="441A020C" w14:textId="77777777" w:rsidR="00666AE9" w:rsidRPr="00666AE9" w:rsidRDefault="00666AE9" w:rsidP="00503979">
            <w:pPr>
              <w:ind w:left="0"/>
              <w:rPr>
                <w:rFonts w:cs="Arial"/>
                <w:b/>
                <w:bCs/>
              </w:rPr>
            </w:pPr>
            <w:r w:rsidRPr="00666AE9">
              <w:rPr>
                <w:b/>
                <w:bCs/>
              </w:rPr>
              <w:t>CONTRATANTE:</w:t>
            </w:r>
          </w:p>
        </w:tc>
        <w:tc>
          <w:tcPr>
            <w:tcW w:w="4825" w:type="dxa"/>
            <w:vAlign w:val="center"/>
          </w:tcPr>
          <w:p w14:paraId="34CD5735" w14:textId="34D72C89" w:rsidR="00666AE9" w:rsidRPr="00666AE9" w:rsidRDefault="00C9523F" w:rsidP="00503979">
            <w:pPr>
              <w:ind w:left="41"/>
              <w:rPr>
                <w:rFonts w:cs="Arial"/>
              </w:rPr>
            </w:pPr>
            <w:r>
              <w:rPr>
                <w:b/>
                <w:bCs/>
                <w:color w:val="000000"/>
              </w:rPr>
              <w:t>Fundo Especial Munici</w:t>
            </w:r>
            <w:bookmarkStart w:id="0" w:name="_GoBack"/>
            <w:bookmarkEnd w:id="0"/>
            <w:r>
              <w:rPr>
                <w:b/>
                <w:bCs/>
                <w:color w:val="000000"/>
              </w:rPr>
              <w:t>pal Para o Corpo de Bombeiro – FEMBOM</w:t>
            </w:r>
          </w:p>
        </w:tc>
      </w:tr>
      <w:tr w:rsidR="00666AE9" w:rsidRPr="00666AE9" w14:paraId="2A2F690F" w14:textId="77777777" w:rsidTr="00666AE9">
        <w:trPr>
          <w:jc w:val="center"/>
        </w:trPr>
        <w:tc>
          <w:tcPr>
            <w:tcW w:w="5098" w:type="dxa"/>
            <w:vAlign w:val="center"/>
          </w:tcPr>
          <w:p w14:paraId="7F261909" w14:textId="77777777" w:rsidR="00666AE9" w:rsidRPr="00666AE9" w:rsidRDefault="00666AE9" w:rsidP="00503979">
            <w:pPr>
              <w:ind w:left="0"/>
              <w:rPr>
                <w:rFonts w:cs="Arial"/>
                <w:b/>
                <w:bCs/>
              </w:rPr>
            </w:pPr>
            <w:r w:rsidRPr="00666AE9">
              <w:rPr>
                <w:b/>
                <w:bCs/>
              </w:rPr>
              <w:t>OBJETO:</w:t>
            </w:r>
          </w:p>
        </w:tc>
        <w:tc>
          <w:tcPr>
            <w:tcW w:w="4825" w:type="dxa"/>
            <w:vAlign w:val="center"/>
          </w:tcPr>
          <w:p w14:paraId="739B5C43" w14:textId="0DB4F155" w:rsidR="00666AE9" w:rsidRPr="00666AE9" w:rsidRDefault="00C9523F" w:rsidP="00503979">
            <w:pPr>
              <w:ind w:left="41"/>
              <w:rPr>
                <w:rFonts w:cs="Arial"/>
              </w:rPr>
            </w:pPr>
            <w:r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 xml:space="preserve">erviço de recarga dos extintores do 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10º Batalhão Bombeiro Militar de </w:t>
            </w: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Catalão-GO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>.</w:t>
            </w:r>
          </w:p>
        </w:tc>
      </w:tr>
      <w:tr w:rsidR="00666AE9" w:rsidRPr="00666AE9" w14:paraId="12E629DC" w14:textId="77777777" w:rsidTr="00666AE9">
        <w:trPr>
          <w:jc w:val="center"/>
        </w:trPr>
        <w:tc>
          <w:tcPr>
            <w:tcW w:w="5098" w:type="dxa"/>
            <w:vAlign w:val="center"/>
          </w:tcPr>
          <w:p w14:paraId="77DE1B85" w14:textId="77777777" w:rsidR="00666AE9" w:rsidRPr="00666AE9" w:rsidRDefault="00666AE9" w:rsidP="00503979">
            <w:pPr>
              <w:ind w:left="0"/>
              <w:rPr>
                <w:rFonts w:cs="Arial"/>
                <w:b/>
                <w:bCs/>
              </w:rPr>
            </w:pPr>
            <w:r w:rsidRPr="00666AE9">
              <w:rPr>
                <w:b/>
                <w:bCs/>
              </w:rPr>
              <w:t>VALOR TOTAL:</w:t>
            </w:r>
          </w:p>
        </w:tc>
        <w:tc>
          <w:tcPr>
            <w:tcW w:w="4825" w:type="dxa"/>
            <w:vAlign w:val="center"/>
          </w:tcPr>
          <w:p w14:paraId="1ED2AA90" w14:textId="012CF24A" w:rsidR="00666AE9" w:rsidRPr="00666AE9" w:rsidRDefault="00666AE9" w:rsidP="00503979">
            <w:pPr>
              <w:ind w:left="41"/>
              <w:rPr>
                <w:rFonts w:cs="Arial"/>
                <w:b/>
                <w:bCs/>
              </w:rPr>
            </w:pPr>
            <w:r w:rsidRPr="00666AE9">
              <w:t xml:space="preserve">R$ </w:t>
            </w:r>
            <w:r w:rsidR="00C9523F">
              <w:rPr>
                <w:color w:val="000000"/>
              </w:rPr>
              <w:t>1.432,35</w:t>
            </w:r>
          </w:p>
        </w:tc>
      </w:tr>
      <w:tr w:rsidR="00666AE9" w:rsidRPr="00666AE9" w14:paraId="79655354" w14:textId="77777777" w:rsidTr="00666AE9">
        <w:trPr>
          <w:jc w:val="center"/>
        </w:trPr>
        <w:tc>
          <w:tcPr>
            <w:tcW w:w="5098" w:type="dxa"/>
            <w:vAlign w:val="center"/>
          </w:tcPr>
          <w:p w14:paraId="22E0A4B5" w14:textId="77777777" w:rsidR="00666AE9" w:rsidRPr="00666AE9" w:rsidRDefault="00666AE9" w:rsidP="00503979">
            <w:pPr>
              <w:ind w:left="0"/>
              <w:rPr>
                <w:rFonts w:cs="Arial"/>
                <w:b/>
                <w:bCs/>
              </w:rPr>
            </w:pPr>
            <w:r w:rsidRPr="00666AE9">
              <w:rPr>
                <w:b/>
                <w:bCs/>
              </w:rPr>
              <w:t>CRITÉRIO DE JULGAMENTO:</w:t>
            </w:r>
          </w:p>
        </w:tc>
        <w:tc>
          <w:tcPr>
            <w:tcW w:w="4825" w:type="dxa"/>
            <w:vAlign w:val="center"/>
          </w:tcPr>
          <w:p w14:paraId="1F1B67AE" w14:textId="3EDD4983" w:rsidR="00666AE9" w:rsidRPr="00666AE9" w:rsidRDefault="00666AE9" w:rsidP="00503979">
            <w:pPr>
              <w:ind w:left="41"/>
              <w:rPr>
                <w:rFonts w:cs="Arial"/>
              </w:rPr>
            </w:pPr>
            <w:r w:rsidRPr="00666AE9">
              <w:t>MENOR PREÇO</w:t>
            </w:r>
          </w:p>
        </w:tc>
      </w:tr>
      <w:tr w:rsidR="00666AE9" w:rsidRPr="00666AE9" w14:paraId="40E43EF3" w14:textId="77777777" w:rsidTr="00666AE9">
        <w:trPr>
          <w:jc w:val="center"/>
        </w:trPr>
        <w:tc>
          <w:tcPr>
            <w:tcW w:w="5098" w:type="dxa"/>
            <w:vAlign w:val="center"/>
          </w:tcPr>
          <w:p w14:paraId="3F3AA48B" w14:textId="77777777" w:rsidR="00666AE9" w:rsidRPr="00666AE9" w:rsidRDefault="00666AE9" w:rsidP="00503979">
            <w:pPr>
              <w:ind w:left="0"/>
              <w:rPr>
                <w:rFonts w:cs="Arial"/>
                <w:b/>
                <w:bCs/>
              </w:rPr>
            </w:pPr>
            <w:r w:rsidRPr="00666AE9">
              <w:rPr>
                <w:b/>
                <w:bCs/>
              </w:rPr>
              <w:t>EXCLUSIVIDADE ME/EPP/EQUIPARADAS:</w:t>
            </w:r>
          </w:p>
        </w:tc>
        <w:tc>
          <w:tcPr>
            <w:tcW w:w="4825" w:type="dxa"/>
            <w:vAlign w:val="center"/>
          </w:tcPr>
          <w:p w14:paraId="47C7390B" w14:textId="4A5A024D" w:rsidR="00666AE9" w:rsidRPr="00666AE9" w:rsidRDefault="00666AE9" w:rsidP="00503979">
            <w:pPr>
              <w:ind w:left="41"/>
              <w:rPr>
                <w:rFonts w:cs="Arial"/>
              </w:rPr>
            </w:pPr>
            <w:r w:rsidRPr="00666AE9">
              <w:t>SIM</w:t>
            </w:r>
          </w:p>
        </w:tc>
      </w:tr>
      <w:tr w:rsidR="00666AE9" w:rsidRPr="00666AE9" w14:paraId="04CFDE24" w14:textId="77777777" w:rsidTr="00D736FA">
        <w:tblPrEx>
          <w:jc w:val="left"/>
        </w:tblPrEx>
        <w:tc>
          <w:tcPr>
            <w:tcW w:w="9923" w:type="dxa"/>
            <w:gridSpan w:val="2"/>
            <w:shd w:val="clear" w:color="auto" w:fill="auto"/>
            <w:vAlign w:val="center"/>
          </w:tcPr>
          <w:p w14:paraId="0F4FD5F5" w14:textId="215AE216" w:rsidR="00666AE9" w:rsidRPr="00666AE9" w:rsidRDefault="00666AE9" w:rsidP="00C9523F">
            <w:pPr>
              <w:ind w:left="22"/>
              <w:rPr>
                <w:rFonts w:cs="Arial"/>
                <w:b/>
                <w:bCs/>
              </w:rPr>
            </w:pPr>
            <w:r w:rsidRPr="00666AE9">
              <w:rPr>
                <w:b/>
                <w:bCs/>
              </w:rPr>
              <w:t>LOCAL:</w:t>
            </w:r>
            <w:r w:rsidRPr="00666AE9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Poderão ser enviadas através do </w:t>
            </w:r>
            <w:proofErr w:type="spellStart"/>
            <w:r>
              <w:rPr>
                <w:rFonts w:cs="Arial"/>
                <w:b/>
                <w:bCs/>
              </w:rPr>
              <w:t>email</w:t>
            </w:r>
            <w:proofErr w:type="spellEnd"/>
            <w:r>
              <w:rPr>
                <w:rFonts w:cs="Arial"/>
                <w:b/>
                <w:bCs/>
              </w:rPr>
              <w:t>:</w:t>
            </w:r>
            <w:r w:rsidR="00503979">
              <w:rPr>
                <w:rFonts w:cs="Arial"/>
                <w:b/>
                <w:bCs/>
              </w:rPr>
              <w:t xml:space="preserve"> </w:t>
            </w:r>
            <w:r w:rsidR="00C9523F">
              <w:rPr>
                <w:rFonts w:cs="Arial"/>
                <w:b/>
                <w:bCs/>
              </w:rPr>
              <w:t>10bbm.compras@gmail.com ou protocoladas na sede do 10º Batalhão Bombeiro Militar.</w:t>
            </w:r>
          </w:p>
        </w:tc>
      </w:tr>
      <w:tr w:rsidR="00666AE9" w14:paraId="00771E3A" w14:textId="77777777" w:rsidTr="00D736FA">
        <w:tblPrEx>
          <w:jc w:val="left"/>
        </w:tblPrEx>
        <w:tc>
          <w:tcPr>
            <w:tcW w:w="9923" w:type="dxa"/>
            <w:gridSpan w:val="2"/>
            <w:shd w:val="clear" w:color="auto" w:fill="auto"/>
            <w:vAlign w:val="center"/>
          </w:tcPr>
          <w:p w14:paraId="3589BF27" w14:textId="65CD0293" w:rsidR="00666AE9" w:rsidRPr="00666AE9" w:rsidRDefault="00666AE9" w:rsidP="00503979">
            <w:pPr>
              <w:ind w:left="22"/>
              <w:jc w:val="center"/>
              <w:rPr>
                <w:rFonts w:cs="Arial"/>
                <w:b/>
                <w:bCs/>
              </w:rPr>
            </w:pPr>
            <w:r w:rsidRPr="00666AE9">
              <w:rPr>
                <w:b/>
                <w:bCs/>
              </w:rPr>
              <w:t>PERÍODO DE APRESENTAÇÃO DE PROPOSTAS:</w:t>
            </w:r>
          </w:p>
        </w:tc>
      </w:tr>
      <w:tr w:rsidR="00666AE9" w14:paraId="6D4269CC" w14:textId="77777777" w:rsidTr="00666AE9">
        <w:tblPrEx>
          <w:jc w:val="left"/>
        </w:tblPrEx>
        <w:tc>
          <w:tcPr>
            <w:tcW w:w="5098" w:type="dxa"/>
            <w:shd w:val="clear" w:color="auto" w:fill="FFD966" w:themeFill="accent4" w:themeFillTint="99"/>
            <w:vAlign w:val="center"/>
          </w:tcPr>
          <w:p w14:paraId="74CF4F7D" w14:textId="17E2ECC1" w:rsidR="00666AE9" w:rsidRPr="00EB7144" w:rsidRDefault="00666AE9" w:rsidP="00666AE9">
            <w:pPr>
              <w:ind w:left="22"/>
              <w:jc w:val="center"/>
              <w:rPr>
                <w:rFonts w:cs="Arial"/>
                <w:b/>
                <w:bCs/>
              </w:rPr>
            </w:pPr>
            <w:r w:rsidRPr="3FB07534">
              <w:rPr>
                <w:b/>
                <w:bCs/>
              </w:rPr>
              <w:t xml:space="preserve">DATA </w:t>
            </w:r>
            <w:r>
              <w:rPr>
                <w:b/>
                <w:bCs/>
              </w:rPr>
              <w:t>INÍCIO DE RECEBIMENTO DAS PROPOSTAS</w:t>
            </w:r>
          </w:p>
        </w:tc>
        <w:tc>
          <w:tcPr>
            <w:tcW w:w="4825" w:type="dxa"/>
            <w:shd w:val="clear" w:color="auto" w:fill="FFD966" w:themeFill="accent4" w:themeFillTint="99"/>
            <w:vAlign w:val="center"/>
          </w:tcPr>
          <w:p w14:paraId="5F3AC91E" w14:textId="6E24A84F" w:rsidR="00666AE9" w:rsidRPr="00EB7144" w:rsidRDefault="00666AE9" w:rsidP="00D736FA">
            <w:pPr>
              <w:jc w:val="center"/>
              <w:rPr>
                <w:rFonts w:cs="Arial"/>
                <w:b/>
                <w:bCs/>
              </w:rPr>
            </w:pPr>
            <w:r w:rsidRPr="3FB07534">
              <w:rPr>
                <w:b/>
                <w:bCs/>
              </w:rPr>
              <w:t xml:space="preserve">DATA </w:t>
            </w:r>
            <w:r>
              <w:rPr>
                <w:b/>
                <w:bCs/>
              </w:rPr>
              <w:t>FINAL DE RECEBIMENTO DAS PROPOSTAS</w:t>
            </w:r>
          </w:p>
        </w:tc>
      </w:tr>
      <w:tr w:rsidR="00666AE9" w14:paraId="6EC7BD4C" w14:textId="77777777" w:rsidTr="00666AE9">
        <w:tblPrEx>
          <w:jc w:val="left"/>
        </w:tblPrEx>
        <w:tc>
          <w:tcPr>
            <w:tcW w:w="5098" w:type="dxa"/>
            <w:shd w:val="clear" w:color="auto" w:fill="auto"/>
            <w:vAlign w:val="center"/>
          </w:tcPr>
          <w:p w14:paraId="27E1B883" w14:textId="2DCF4C14" w:rsidR="00666AE9" w:rsidRPr="00EB7144" w:rsidRDefault="00C9523F" w:rsidP="00C9523F">
            <w:pPr>
              <w:jc w:val="center"/>
              <w:rPr>
                <w:rFonts w:cs="Arial"/>
                <w:b/>
                <w:bCs/>
              </w:rPr>
            </w:pPr>
            <w:r>
              <w:t>28</w:t>
            </w:r>
            <w:r w:rsidR="00666AE9" w:rsidRPr="00666AE9">
              <w:t>/</w:t>
            </w:r>
            <w:r>
              <w:t>03</w:t>
            </w:r>
            <w:r w:rsidR="00666AE9" w:rsidRPr="00666AE9">
              <w:t>/</w:t>
            </w:r>
            <w:r>
              <w:t>2025</w:t>
            </w:r>
            <w:r w:rsidR="00666AE9">
              <w:t xml:space="preserve"> às </w:t>
            </w:r>
            <w:r>
              <w:t xml:space="preserve">16:00 </w:t>
            </w:r>
            <w:proofErr w:type="spellStart"/>
            <w:r w:rsidR="00666AE9">
              <w:t>hs</w:t>
            </w:r>
            <w:proofErr w:type="spellEnd"/>
          </w:p>
        </w:tc>
        <w:tc>
          <w:tcPr>
            <w:tcW w:w="4825" w:type="dxa"/>
            <w:shd w:val="clear" w:color="auto" w:fill="auto"/>
            <w:vAlign w:val="center"/>
          </w:tcPr>
          <w:p w14:paraId="037D08D0" w14:textId="04A66BE4" w:rsidR="00666AE9" w:rsidRPr="00EB7144" w:rsidRDefault="00C9523F" w:rsidP="00C9523F">
            <w:pPr>
              <w:jc w:val="center"/>
              <w:rPr>
                <w:rFonts w:cs="Arial"/>
                <w:b/>
                <w:bCs/>
              </w:rPr>
            </w:pPr>
            <w:r>
              <w:t>02</w:t>
            </w:r>
            <w:r w:rsidR="00666AE9" w:rsidRPr="00666AE9">
              <w:t>/</w:t>
            </w:r>
            <w:r>
              <w:t>04/2025</w:t>
            </w:r>
            <w:r w:rsidR="00666AE9">
              <w:t xml:space="preserve"> até </w:t>
            </w:r>
            <w:r>
              <w:t xml:space="preserve">16:00 </w:t>
            </w:r>
            <w:proofErr w:type="spellStart"/>
            <w:r w:rsidR="00666AE9">
              <w:t>hs</w:t>
            </w:r>
            <w:proofErr w:type="spellEnd"/>
          </w:p>
        </w:tc>
      </w:tr>
    </w:tbl>
    <w:p w14:paraId="09AFFC61" w14:textId="77777777" w:rsidR="0017698A" w:rsidRDefault="0017698A"/>
    <w:sectPr w:rsidR="0017698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B251A" w14:textId="77777777" w:rsidR="003A1DE1" w:rsidRDefault="003A1DE1" w:rsidP="004A53E0">
      <w:pPr>
        <w:spacing w:before="0" w:after="0" w:line="240" w:lineRule="auto"/>
      </w:pPr>
      <w:r>
        <w:separator/>
      </w:r>
    </w:p>
  </w:endnote>
  <w:endnote w:type="continuationSeparator" w:id="0">
    <w:p w14:paraId="52E32AE4" w14:textId="77777777" w:rsidR="003A1DE1" w:rsidRDefault="003A1DE1" w:rsidP="004A53E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FD0DB" w14:textId="6E355976" w:rsidR="004A53E0" w:rsidRDefault="004A53E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F7F45B" wp14:editId="0FB606C6">
              <wp:simplePos x="0" y="0"/>
              <wp:positionH relativeFrom="page">
                <wp:align>right</wp:align>
              </wp:positionH>
              <wp:positionV relativeFrom="paragraph">
                <wp:posOffset>500380</wp:posOffset>
              </wp:positionV>
              <wp:extent cx="7547764" cy="89854"/>
              <wp:effectExtent l="0" t="0" r="0" b="5715"/>
              <wp:wrapNone/>
              <wp:docPr id="351613496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7764" cy="89854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2A6F8BB1" id="Retângulo 9" o:spid="_x0000_s1026" style="position:absolute;margin-left:543.1pt;margin-top:39.4pt;width:594.3pt;height:7.1pt;z-index:25166336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" fillcolor="#00b050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D82E1A" wp14:editId="53D297B1">
              <wp:simplePos x="0" y="0"/>
              <wp:positionH relativeFrom="page">
                <wp:posOffset>161925</wp:posOffset>
              </wp:positionH>
              <wp:positionV relativeFrom="paragraph">
                <wp:posOffset>662305</wp:posOffset>
              </wp:positionV>
              <wp:extent cx="7547764" cy="89854"/>
              <wp:effectExtent l="0" t="0" r="0" b="5715"/>
              <wp:wrapNone/>
              <wp:docPr id="1762723171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7764" cy="89854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4B5CA9D6" id="Retângulo 9" o:spid="_x0000_s1026" style="position:absolute;margin-left:12.75pt;margin-top:52.15pt;width:594.3pt;height:7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" fillcolor="#00b050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796C2" w14:textId="77777777" w:rsidR="003A1DE1" w:rsidRDefault="003A1DE1" w:rsidP="004A53E0">
      <w:pPr>
        <w:spacing w:before="0" w:after="0" w:line="240" w:lineRule="auto"/>
      </w:pPr>
      <w:r>
        <w:separator/>
      </w:r>
    </w:p>
  </w:footnote>
  <w:footnote w:type="continuationSeparator" w:id="0">
    <w:p w14:paraId="557786C9" w14:textId="77777777" w:rsidR="003A1DE1" w:rsidRDefault="003A1DE1" w:rsidP="004A53E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0EF3B" w14:textId="425473DC" w:rsidR="004A53E0" w:rsidRDefault="004A53E0" w:rsidP="004A53E0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86655D" wp14:editId="5560210D">
              <wp:simplePos x="0" y="0"/>
              <wp:positionH relativeFrom="page">
                <wp:posOffset>3810</wp:posOffset>
              </wp:positionH>
              <wp:positionV relativeFrom="paragraph">
                <wp:posOffset>-448310</wp:posOffset>
              </wp:positionV>
              <wp:extent cx="7547764" cy="89854"/>
              <wp:effectExtent l="0" t="0" r="0" b="5715"/>
              <wp:wrapNone/>
              <wp:docPr id="2085116887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7764" cy="89854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2FF376E9" id="Retângulo 9" o:spid="_x0000_s1026" style="position:absolute;margin-left:.3pt;margin-top:-35.3pt;width:594.3pt;height:7.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" fillcolor="#00b050" stroked="f" strokeweight="1pt"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706013CE" wp14:editId="4933A2E8">
          <wp:extent cx="1778101" cy="459685"/>
          <wp:effectExtent l="0" t="0" r="0" b="0"/>
          <wp:docPr id="11282841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08495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272" cy="468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AE9"/>
    <w:rsid w:val="000654E8"/>
    <w:rsid w:val="0017698A"/>
    <w:rsid w:val="001D0467"/>
    <w:rsid w:val="0026021D"/>
    <w:rsid w:val="002E596A"/>
    <w:rsid w:val="003A1DE1"/>
    <w:rsid w:val="004A53E0"/>
    <w:rsid w:val="00503979"/>
    <w:rsid w:val="00666AE9"/>
    <w:rsid w:val="008D64E5"/>
    <w:rsid w:val="00C9523F"/>
    <w:rsid w:val="00D4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766C3"/>
  <w15:chartTrackingRefBased/>
  <w15:docId w15:val="{FC472104-B3AF-4A9A-B81E-C5E9122B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AE9"/>
    <w:pPr>
      <w:spacing w:before="120" w:after="120" w:line="360" w:lineRule="auto"/>
      <w:jc w:val="both"/>
    </w:pPr>
    <w:rPr>
      <w:rFonts w:ascii="Arial" w:eastAsia="Arial" w:hAnsi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66AE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6AE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6AE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6AE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6AE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6AE9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6AE9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6AE9"/>
    <w:pPr>
      <w:keepNext/>
      <w:keepLines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6AE9"/>
    <w:pPr>
      <w:keepNext/>
      <w:keepLines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6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6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6A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6A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6A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6A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6A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6A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6A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6AE9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66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6AE9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666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6AE9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666A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6AE9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/>
      <w:lang w:eastAsia="en-US"/>
    </w:rPr>
  </w:style>
  <w:style w:type="character" w:styleId="nfaseIntensa">
    <w:name w:val="Intense Emphasis"/>
    <w:basedOn w:val="Fontepargpadro"/>
    <w:uiPriority w:val="21"/>
    <w:qFormat/>
    <w:rsid w:val="00666AE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6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6AE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6AE9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666AE9"/>
    <w:pPr>
      <w:spacing w:before="120" w:after="0" w:line="240" w:lineRule="auto"/>
      <w:ind w:left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A53E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3E0"/>
    <w:rPr>
      <w:rFonts w:ascii="Arial" w:eastAsia="Arial" w:hAnsi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A53E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3E0"/>
    <w:rPr>
      <w:rFonts w:ascii="Arial" w:eastAsia="Arial" w:hAnsi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Cliente</cp:lastModifiedBy>
  <cp:revision>4</cp:revision>
  <dcterms:created xsi:type="dcterms:W3CDTF">2025-02-07T16:37:00Z</dcterms:created>
  <dcterms:modified xsi:type="dcterms:W3CDTF">2025-03-28T18:10:00Z</dcterms:modified>
</cp:coreProperties>
</file>